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8FDD" w14:textId="77777777" w:rsidR="00AC7680" w:rsidRDefault="00AC7680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18"/>
          <w:szCs w:val="18"/>
          <w:lang w:val="hr-HR"/>
        </w:rPr>
      </w:pPr>
    </w:p>
    <w:p w14:paraId="2DDFFCD7" w14:textId="25376C40" w:rsidR="004B5F9B" w:rsidRPr="008172AE" w:rsidRDefault="004B5F9B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 xml:space="preserve">Prijedlog godišnjeg izvedbenog kurikuluma za Talijanski jezik u </w:t>
      </w:r>
      <w:r w:rsidR="000C5433">
        <w:rPr>
          <w:rFonts w:cstheme="minorHAnsi"/>
          <w:b/>
          <w:sz w:val="28"/>
          <w:szCs w:val="28"/>
        </w:rPr>
        <w:t>8</w:t>
      </w:r>
      <w:r w:rsidRPr="008172AE">
        <w:rPr>
          <w:rFonts w:cstheme="minorHAnsi"/>
          <w:b/>
          <w:sz w:val="28"/>
          <w:szCs w:val="28"/>
        </w:rPr>
        <w:t>. razredu osnovne škole</w:t>
      </w:r>
    </w:p>
    <w:p w14:paraId="119497DD" w14:textId="7D9C2444" w:rsidR="00536458" w:rsidRDefault="006C1A95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>za školsku</w:t>
      </w:r>
      <w:r w:rsidR="004B5F9B" w:rsidRPr="008172AE">
        <w:rPr>
          <w:rFonts w:cstheme="minorHAnsi"/>
          <w:b/>
          <w:sz w:val="28"/>
          <w:szCs w:val="28"/>
        </w:rPr>
        <w:t xml:space="preserve"> godin</w:t>
      </w:r>
      <w:r w:rsidRPr="008172AE">
        <w:rPr>
          <w:rFonts w:cstheme="minorHAnsi"/>
          <w:b/>
          <w:sz w:val="28"/>
          <w:szCs w:val="28"/>
        </w:rPr>
        <w:t>u</w:t>
      </w:r>
      <w:r w:rsidR="004B5F9B" w:rsidRPr="008172AE">
        <w:rPr>
          <w:rFonts w:cstheme="minorHAnsi"/>
          <w:b/>
          <w:sz w:val="28"/>
          <w:szCs w:val="28"/>
        </w:rPr>
        <w:t xml:space="preserve"> 202</w:t>
      </w:r>
      <w:r w:rsidR="00470B1C">
        <w:rPr>
          <w:rFonts w:cstheme="minorHAnsi"/>
          <w:b/>
          <w:sz w:val="28"/>
          <w:szCs w:val="28"/>
        </w:rPr>
        <w:t>1</w:t>
      </w:r>
      <w:r w:rsidR="004B5F9B" w:rsidRPr="008172AE">
        <w:rPr>
          <w:rFonts w:cstheme="minorHAnsi"/>
          <w:b/>
          <w:sz w:val="28"/>
          <w:szCs w:val="28"/>
        </w:rPr>
        <w:t>./202</w:t>
      </w:r>
      <w:r w:rsidR="00470B1C">
        <w:rPr>
          <w:rFonts w:cstheme="minorHAnsi"/>
          <w:b/>
          <w:sz w:val="28"/>
          <w:szCs w:val="28"/>
        </w:rPr>
        <w:t>2</w:t>
      </w:r>
      <w:r w:rsidR="004B5F9B" w:rsidRPr="008172AE">
        <w:rPr>
          <w:rFonts w:cstheme="minorHAnsi"/>
          <w:b/>
          <w:sz w:val="28"/>
          <w:szCs w:val="28"/>
        </w:rPr>
        <w:t>.</w:t>
      </w:r>
      <w:r w:rsidR="008172AE" w:rsidRPr="008172AE">
        <w:rPr>
          <w:rFonts w:cstheme="minorHAnsi"/>
          <w:b/>
          <w:sz w:val="28"/>
          <w:szCs w:val="28"/>
        </w:rPr>
        <w:t xml:space="preserve"> (</w:t>
      </w:r>
      <w:r w:rsidR="000C5433">
        <w:rPr>
          <w:rFonts w:cstheme="minorHAnsi"/>
          <w:b/>
          <w:sz w:val="28"/>
          <w:szCs w:val="28"/>
        </w:rPr>
        <w:t>5</w:t>
      </w:r>
      <w:r w:rsidR="008172AE" w:rsidRPr="008172AE">
        <w:rPr>
          <w:rFonts w:cstheme="minorHAnsi"/>
          <w:b/>
          <w:sz w:val="28"/>
          <w:szCs w:val="28"/>
        </w:rPr>
        <w:t>. godina učenja)</w:t>
      </w:r>
    </w:p>
    <w:p w14:paraId="07C01B87" w14:textId="77777777" w:rsidR="008172AE" w:rsidRPr="008172AE" w:rsidRDefault="008172AE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  <w:gridCol w:w="5103"/>
        <w:gridCol w:w="1134"/>
      </w:tblGrid>
      <w:tr w:rsidR="00BA1D04" w:rsidRPr="00AC7680" w14:paraId="58223A05" w14:textId="77777777" w:rsidTr="00BA1D04">
        <w:trPr>
          <w:cantSplit/>
          <w:tblHeader/>
          <w:jc w:val="center"/>
        </w:trPr>
        <w:tc>
          <w:tcPr>
            <w:tcW w:w="1838" w:type="dxa"/>
            <w:vMerge w:val="restart"/>
            <w:shd w:val="clear" w:color="auto" w:fill="F5DEF6"/>
          </w:tcPr>
          <w:p w14:paraId="104DBBED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574F7970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1BE17259" w14:textId="304D9C59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TEME</w:t>
            </w:r>
            <w:r w:rsidR="00EB3899">
              <w:rPr>
                <w:rFonts w:cstheme="minorHAnsi"/>
                <w:b/>
                <w:sz w:val="18"/>
                <w:szCs w:val="18"/>
                <w:lang w:val="hr-HR"/>
              </w:rPr>
              <w:t xml:space="preserve"> I PODTEME</w:t>
            </w:r>
          </w:p>
          <w:p w14:paraId="744AABDE" w14:textId="32EC7BAD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6662" w:type="dxa"/>
            <w:gridSpan w:val="3"/>
            <w:shd w:val="clear" w:color="auto" w:fill="F5DEF6"/>
            <w:vAlign w:val="center"/>
          </w:tcPr>
          <w:p w14:paraId="6FB05E74" w14:textId="32058903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5103" w:type="dxa"/>
            <w:vMerge w:val="restart"/>
            <w:shd w:val="clear" w:color="auto" w:fill="F5DEF6"/>
          </w:tcPr>
          <w:p w14:paraId="5C247D41" w14:textId="105751DE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 MEĐUPREDMETNIH TEMA</w:t>
            </w:r>
          </w:p>
        </w:tc>
        <w:tc>
          <w:tcPr>
            <w:tcW w:w="1134" w:type="dxa"/>
            <w:vMerge w:val="restart"/>
            <w:shd w:val="clear" w:color="auto" w:fill="F5DEF6"/>
          </w:tcPr>
          <w:p w14:paraId="7EE5FCDA" w14:textId="35DF0254" w:rsidR="00BA1D04" w:rsidRPr="00AC7680" w:rsidRDefault="00BA1D04" w:rsidP="00BC2BEA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OKVIRNI BROJ SATI PO MJESECIMA</w:t>
            </w:r>
          </w:p>
        </w:tc>
      </w:tr>
      <w:tr w:rsidR="00BA1D04" w:rsidRPr="00AC7680" w14:paraId="2FDCDA3C" w14:textId="77777777" w:rsidTr="00BA1D04">
        <w:trPr>
          <w:cantSplit/>
          <w:tblHeader/>
          <w:jc w:val="center"/>
        </w:trPr>
        <w:tc>
          <w:tcPr>
            <w:tcW w:w="1838" w:type="dxa"/>
            <w:vMerge/>
            <w:vAlign w:val="center"/>
          </w:tcPr>
          <w:p w14:paraId="325893E0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0B2DCB79" w14:textId="77777777" w:rsidR="00BA1D04" w:rsidRPr="003E11DE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3E11DE">
              <w:rPr>
                <w:rFonts w:cstheme="minorHAnsi"/>
                <w:b/>
                <w:sz w:val="18"/>
                <w:szCs w:val="18"/>
                <w:lang w:val="hr-HR"/>
              </w:rPr>
              <w:t>A. 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76E3A54A" w14:textId="77777777" w:rsidR="00BA1D04" w:rsidRPr="003E11DE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3E11DE">
              <w:rPr>
                <w:rFonts w:cstheme="minorHAnsi"/>
                <w:b/>
                <w:sz w:val="18"/>
                <w:szCs w:val="18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BA1D04" w:rsidRPr="003E11DE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3E11DE">
              <w:rPr>
                <w:rFonts w:cstheme="minorHAnsi"/>
                <w:b/>
                <w:sz w:val="18"/>
                <w:szCs w:val="18"/>
                <w:lang w:val="hr-HR"/>
              </w:rPr>
              <w:t>C. SAMOSTALNOST U OVLADAVANJU JEZIKOM</w:t>
            </w:r>
          </w:p>
        </w:tc>
        <w:tc>
          <w:tcPr>
            <w:tcW w:w="5103" w:type="dxa"/>
            <w:vMerge/>
            <w:vAlign w:val="center"/>
          </w:tcPr>
          <w:p w14:paraId="08CE1C81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</w:tr>
      <w:tr w:rsidR="00BA1D04" w:rsidRPr="00AC7680" w14:paraId="7EF0CF60" w14:textId="77777777" w:rsidTr="0056342D">
        <w:trPr>
          <w:cantSplit/>
          <w:jc w:val="center"/>
        </w:trPr>
        <w:tc>
          <w:tcPr>
            <w:tcW w:w="1838" w:type="dxa"/>
            <w:shd w:val="clear" w:color="auto" w:fill="BDD6EE" w:themeFill="accent1" w:themeFillTint="66"/>
          </w:tcPr>
          <w:p w14:paraId="44CF536A" w14:textId="485A1C83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Ponavljanje nastavnih tema </w:t>
            </w:r>
            <w:r w:rsidR="00236F58">
              <w:rPr>
                <w:rFonts w:cstheme="minorHAnsi"/>
                <w:sz w:val="18"/>
                <w:szCs w:val="18"/>
                <w:lang w:val="hr-HR"/>
              </w:rPr>
              <w:t>7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. razreda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0BFF361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3EE8C354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029A475C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14:paraId="73B03FB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193A180F" w14:textId="16F3C168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rujan</w:t>
            </w:r>
          </w:p>
          <w:p w14:paraId="4B89C253" w14:textId="22C73CB6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470B1C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</w:t>
            </w:r>
            <w:r w:rsidR="00470B1C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000649CF" w14:textId="77777777" w:rsidTr="00BA1D04">
        <w:trPr>
          <w:cantSplit/>
          <w:trHeight w:val="267"/>
          <w:jc w:val="center"/>
        </w:trPr>
        <w:tc>
          <w:tcPr>
            <w:tcW w:w="1838" w:type="dxa"/>
            <w:shd w:val="clear" w:color="auto" w:fill="EFED95"/>
          </w:tcPr>
          <w:p w14:paraId="50AEC909" w14:textId="77777777" w:rsidR="001B012E" w:rsidRDefault="001B012E" w:rsidP="001B012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Osobni identitet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1A176C7C" w14:textId="1DDBB695" w:rsidR="00BA1D04" w:rsidRPr="00AC7680" w:rsidRDefault="009E5D5F" w:rsidP="001B012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Doživljaji s ljetovanja</w:t>
            </w:r>
          </w:p>
        </w:tc>
        <w:tc>
          <w:tcPr>
            <w:tcW w:w="2126" w:type="dxa"/>
            <w:vMerge w:val="restart"/>
            <w:shd w:val="clear" w:color="auto" w:fill="FFCCCC"/>
          </w:tcPr>
          <w:p w14:paraId="3A8BF341" w14:textId="77777777" w:rsidR="000C5433" w:rsidRPr="00AF057D" w:rsidRDefault="000C5433" w:rsidP="000C5433">
            <w:r w:rsidRPr="00AF057D">
              <w:t>OŠ (2) TJ A.8.1.</w:t>
            </w:r>
          </w:p>
          <w:p w14:paraId="09617EA3" w14:textId="0D649172" w:rsidR="00BA1D04" w:rsidRDefault="000C5433" w:rsidP="000C5433">
            <w:r w:rsidRPr="00AF057D">
              <w:t>Učenik razumije kratak i jednostavan tekst poznate tematike.</w:t>
            </w:r>
          </w:p>
          <w:p w14:paraId="662C84F3" w14:textId="77777777" w:rsidR="000C5433" w:rsidRDefault="000C5433" w:rsidP="000C5433"/>
          <w:p w14:paraId="7C489C05" w14:textId="77777777" w:rsidR="000C5433" w:rsidRPr="00AF057D" w:rsidRDefault="000C5433" w:rsidP="000C5433">
            <w:r w:rsidRPr="00AF057D">
              <w:t>OŠ (2) TJ A.8.2.</w:t>
            </w:r>
          </w:p>
          <w:p w14:paraId="5D0BB5B8" w14:textId="77777777" w:rsidR="000C5433" w:rsidRDefault="000C5433" w:rsidP="000C5433">
            <w:r w:rsidRPr="00AF057D">
              <w:t>Učenik govori kratak i jednostavan tekst poznate tematike ili na temu od osobnog interesa.</w:t>
            </w:r>
          </w:p>
          <w:p w14:paraId="3A119D52" w14:textId="77777777" w:rsidR="000C5433" w:rsidRDefault="000C5433" w:rsidP="000C5433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3E148E5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OŠ (2) TJ A.8.3.</w:t>
            </w:r>
          </w:p>
          <w:p w14:paraId="44B63A27" w14:textId="273B1771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Učenik piše kratak i jednostavan tekst poznate tematike ili na temu od osobnoga interesa.</w:t>
            </w:r>
          </w:p>
          <w:p w14:paraId="20FF01BA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</w:p>
          <w:p w14:paraId="1DE1D684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OŠ (2) TJ A.8.4.</w:t>
            </w:r>
          </w:p>
          <w:p w14:paraId="0FA98E57" w14:textId="7BEF5274" w:rsidR="000C5433" w:rsidRPr="00AC7680" w:rsidRDefault="000C5433" w:rsidP="000C543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Učenik sudjeluje u kratkome i jednostavnome razgovoru</w:t>
            </w:r>
            <w:r w:rsidRPr="000C5433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FFCCCC"/>
          </w:tcPr>
          <w:p w14:paraId="5590529D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OŠ (2) TJ B.8.1.</w:t>
            </w:r>
          </w:p>
          <w:p w14:paraId="1CBE2B54" w14:textId="578BB7D1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Učenik razlikuje činjenice o talijanskoj kulturi te ih uspoređuje s vlastitim iskustvom.</w:t>
            </w:r>
          </w:p>
          <w:p w14:paraId="2617B90D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</w:p>
          <w:p w14:paraId="4690E445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OŠ (2) TJ B.8.2.</w:t>
            </w:r>
          </w:p>
          <w:p w14:paraId="3F921218" w14:textId="7722DF51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Učenik primjenjuje obrasce uljudnoga ophođenja na talijanskome jeziku te pristupa otvoreno i radoznalo novim sadržajima i situacijama.</w:t>
            </w:r>
          </w:p>
          <w:p w14:paraId="0FDE1E17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</w:p>
          <w:p w14:paraId="61CCF331" w14:textId="77777777" w:rsidR="000C5433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OŠ (2) TJ B.8.3.</w:t>
            </w:r>
          </w:p>
          <w:p w14:paraId="76C66968" w14:textId="0E9A7BCA" w:rsidR="00BA1D04" w:rsidRPr="000C5433" w:rsidRDefault="000C5433" w:rsidP="000C5433">
            <w:pPr>
              <w:rPr>
                <w:rFonts w:cstheme="minorHAnsi"/>
                <w:lang w:val="hr-HR"/>
              </w:rPr>
            </w:pPr>
            <w:r w:rsidRPr="000C5433">
              <w:rPr>
                <w:rFonts w:cstheme="minorHAnsi"/>
                <w:lang w:val="hr-HR"/>
              </w:rPr>
              <w:t>Učenik na jednostavnim, konkretnim primjerima opisuje međukulturne razlike i razmatra moguće uzroke nesporazuma.</w:t>
            </w:r>
          </w:p>
        </w:tc>
        <w:tc>
          <w:tcPr>
            <w:tcW w:w="2268" w:type="dxa"/>
            <w:vMerge w:val="restart"/>
            <w:shd w:val="clear" w:color="auto" w:fill="FFCCCC"/>
          </w:tcPr>
          <w:p w14:paraId="2777302C" w14:textId="77777777" w:rsidR="000C5433" w:rsidRPr="00236F58" w:rsidRDefault="000C5433" w:rsidP="000C5433">
            <w:pPr>
              <w:rPr>
                <w:rFonts w:cstheme="minorHAnsi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OŠ (2) TJ C.8.1.</w:t>
            </w:r>
          </w:p>
          <w:p w14:paraId="227FCABF" w14:textId="2CF87A3D" w:rsidR="000C5433" w:rsidRPr="00236F58" w:rsidRDefault="000C5433" w:rsidP="000C5433">
            <w:pPr>
              <w:rPr>
                <w:rFonts w:cstheme="minorHAnsi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Učenik razvija samopouzdanje i kritičko mišljenje pri korištenju jezičnih djelatnosti talijanskoga jezika.</w:t>
            </w:r>
          </w:p>
          <w:p w14:paraId="53763626" w14:textId="77777777" w:rsidR="000C5433" w:rsidRPr="00236F58" w:rsidRDefault="000C5433" w:rsidP="000C5433">
            <w:pPr>
              <w:rPr>
                <w:rFonts w:cstheme="minorHAnsi"/>
                <w:lang w:val="hr-HR"/>
              </w:rPr>
            </w:pPr>
          </w:p>
          <w:p w14:paraId="1B91D529" w14:textId="77777777" w:rsidR="000C5433" w:rsidRPr="00236F58" w:rsidRDefault="000C5433" w:rsidP="000C5433">
            <w:pPr>
              <w:rPr>
                <w:rFonts w:cstheme="minorHAnsi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OŠ (2) TJ C.8.2.</w:t>
            </w:r>
          </w:p>
          <w:p w14:paraId="44AB3C38" w14:textId="52D3DA48" w:rsidR="000C5433" w:rsidRPr="00236F58" w:rsidRDefault="000C5433" w:rsidP="000C5433">
            <w:pPr>
              <w:rPr>
                <w:rFonts w:cstheme="minorHAnsi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Učenik organizira i koristi izvore informacija potrebne za učenje talijanskoga jezika.</w:t>
            </w:r>
          </w:p>
          <w:p w14:paraId="2469E309" w14:textId="77777777" w:rsidR="00236F58" w:rsidRPr="00236F58" w:rsidRDefault="00236F58" w:rsidP="000C5433">
            <w:pPr>
              <w:rPr>
                <w:rFonts w:cstheme="minorHAnsi"/>
                <w:lang w:val="hr-HR"/>
              </w:rPr>
            </w:pPr>
          </w:p>
          <w:p w14:paraId="7831FE44" w14:textId="77777777" w:rsidR="000C5433" w:rsidRPr="00236F58" w:rsidRDefault="000C5433" w:rsidP="000C5433">
            <w:pPr>
              <w:rPr>
                <w:rFonts w:cstheme="minorHAnsi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OŠ (2) TJ C.8.3.</w:t>
            </w:r>
          </w:p>
          <w:p w14:paraId="34C6B7C3" w14:textId="30F4734F" w:rsidR="00BA1D04" w:rsidRPr="00AC7680" w:rsidRDefault="000C5433" w:rsidP="000C543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236F58">
              <w:rPr>
                <w:rFonts w:cstheme="minorHAnsi"/>
                <w:lang w:val="hr-HR"/>
              </w:rPr>
              <w:t>Učenik razvija vlastite strategije učenja talijanskoga jezika te oblike samoprocjene i međusobne procjene.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05D8C73F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Osobni i socijalni razvoj</w:t>
            </w:r>
          </w:p>
          <w:p w14:paraId="5040CA39" w14:textId="3B494B41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609AD35B" w14:textId="7B7163C0" w:rsidR="00BA1D04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A.3.2. Upravlja emocijama i ponašanjem.</w:t>
            </w:r>
          </w:p>
          <w:p w14:paraId="51C07E38" w14:textId="77777777" w:rsidR="00BA1D04" w:rsidRPr="008F65C8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A.3.3.Razvija osobne potencijale</w:t>
            </w:r>
          </w:p>
          <w:p w14:paraId="480CB516" w14:textId="60B71650" w:rsidR="00BA1D04" w:rsidRPr="00AC7680" w:rsidRDefault="00BA1D04" w:rsidP="008F65C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A.3.4. Upravlja svojim obrazovnim i profesionalnim putem.</w:t>
            </w:r>
          </w:p>
          <w:p w14:paraId="2EAB446B" w14:textId="77777777" w:rsidR="00BA1D04" w:rsidRPr="00AC7680" w:rsidRDefault="00BA1D04" w:rsidP="005778D7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70B496D8" w14:textId="2E77CF73" w:rsidR="00B44A40" w:rsidRDefault="00BA1D04" w:rsidP="00B44A4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7B6C8819" w14:textId="61DCE2DA" w:rsidR="00BA1D04" w:rsidRDefault="00BA1D04" w:rsidP="00E401D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B.3.4. Suradnički uči i radi u timu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  <w:p w14:paraId="71F7A3D4" w14:textId="05B2E301" w:rsidR="00B44A40" w:rsidRPr="00AC7680" w:rsidRDefault="00B44A40" w:rsidP="00B44A4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B44A40">
              <w:rPr>
                <w:rFonts w:cstheme="minorHAnsi"/>
                <w:sz w:val="18"/>
                <w:szCs w:val="18"/>
                <w:lang w:val="hr-HR"/>
              </w:rPr>
              <w:t>osr C.3.2.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B44A40">
              <w:rPr>
                <w:rFonts w:cstheme="minorHAnsi"/>
                <w:sz w:val="18"/>
                <w:szCs w:val="18"/>
                <w:lang w:val="hr-HR"/>
              </w:rPr>
              <w:t>Prepoznaje važnost odgovornosti pojedinca u društvu.</w:t>
            </w:r>
          </w:p>
          <w:p w14:paraId="7D552BE5" w14:textId="77777777" w:rsidR="00BA1D04" w:rsidRPr="008F65C8" w:rsidRDefault="00BA1D04" w:rsidP="008F65C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C.3.2. Prihvaća i obrazlaže važnost društvenih normi i pravila.</w:t>
            </w:r>
          </w:p>
          <w:p w14:paraId="2E1B4F6C" w14:textId="70FEB900" w:rsidR="00F7675A" w:rsidRPr="008F65C8" w:rsidRDefault="00F7675A" w:rsidP="00F7675A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F7675A">
              <w:rPr>
                <w:rFonts w:cstheme="minorHAnsi"/>
                <w:sz w:val="18"/>
                <w:szCs w:val="18"/>
                <w:lang w:val="hr-HR"/>
              </w:rPr>
              <w:t>osr C.3.3.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F7675A">
              <w:rPr>
                <w:rFonts w:cstheme="minorHAnsi"/>
                <w:sz w:val="18"/>
                <w:szCs w:val="18"/>
                <w:lang w:val="hr-HR"/>
              </w:rPr>
              <w:t>Aktivno sudjeluje i pridonosi školi i lokalnoj zajednici.</w:t>
            </w:r>
          </w:p>
          <w:p w14:paraId="27186D96" w14:textId="1883F072" w:rsidR="00BA1D04" w:rsidRPr="00AC7680" w:rsidRDefault="00BA1D04" w:rsidP="00F7675A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C.3.4. Razvija kulturni i nacionalni identitet.</w:t>
            </w:r>
            <w:r w:rsidR="00F7675A">
              <w:t xml:space="preserve"> </w:t>
            </w:r>
          </w:p>
          <w:p w14:paraId="3A0F7E14" w14:textId="77777777" w:rsidR="00BA1D04" w:rsidRPr="00AC7680" w:rsidRDefault="00BA1D04" w:rsidP="00BF41AF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7F649F40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A.3.1. Promišlja o razvoju ljudskih prava.</w:t>
            </w:r>
          </w:p>
          <w:p w14:paraId="523E6039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A.3.3. Promiče ljudska prava.</w:t>
            </w:r>
          </w:p>
          <w:p w14:paraId="3DFE3BD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A.3.4. Promiče pravo na obrazovanje i pravo na rad.</w:t>
            </w:r>
          </w:p>
          <w:p w14:paraId="5D4B0F88" w14:textId="7668D8A1" w:rsidR="00BA1D04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A.3.5. Promiče ravnopravnost spolova.</w:t>
            </w:r>
          </w:p>
          <w:p w14:paraId="239FBF7B" w14:textId="77777777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C.3.1. Aktivno sudjeluje u projektima lokalne zajednice.</w:t>
            </w:r>
          </w:p>
          <w:p w14:paraId="418AF233" w14:textId="33D7146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C.3.2. Doprinosi društvenoj solidarnosti.</w:t>
            </w:r>
          </w:p>
          <w:p w14:paraId="0B5CAE2B" w14:textId="478B2BBE" w:rsidR="00BA1D04" w:rsidRPr="00AC7680" w:rsidRDefault="00BA1D04" w:rsidP="00BF41A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C.3.3. Promiče kvalitetu života u lokalnoj zajednici.</w:t>
            </w:r>
          </w:p>
          <w:p w14:paraId="37BA8915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Poduzetništvo </w:t>
            </w:r>
          </w:p>
          <w:p w14:paraId="0A29CA17" w14:textId="0E9EBEBF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A.3.1. Primjenjuje inovativna i kreativna rješenja.</w:t>
            </w:r>
          </w:p>
          <w:p w14:paraId="003A9792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B.3.2. Planira i upravlja aktivnostima.</w:t>
            </w:r>
          </w:p>
          <w:p w14:paraId="62D56CE4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C.3.2. Sudjeluje u projektu ili proizvodnji od ideje do realizacije.</w:t>
            </w:r>
          </w:p>
          <w:p w14:paraId="30BF5127" w14:textId="77777777" w:rsidR="00BA1D04" w:rsidRPr="00AC7680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3B301FED" w14:textId="77777777" w:rsidR="00830590" w:rsidRDefault="00BA1D04" w:rsidP="00830590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odr A.3.3. Razmatra uzroke ugroženosti prirode.</w:t>
            </w:r>
            <w:r w:rsidR="00830590" w:rsidRPr="00AC7680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369923BA" w14:textId="404590E7" w:rsidR="00BA1D04" w:rsidRPr="00AC7680" w:rsidRDefault="00830590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B.3.1. Prosuđuje kako različiti oblici djelovanja utječu na održivi razvoj.</w:t>
            </w:r>
            <w:r>
              <w:t xml:space="preserve"> </w:t>
            </w:r>
          </w:p>
          <w:p w14:paraId="0FC46E8F" w14:textId="77777777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B.3.2. Sudjeluje u aktivnostima koje promiču održivi razvoj u školi, lokalnoj zajednici i šire.</w:t>
            </w:r>
          </w:p>
          <w:p w14:paraId="7DD22369" w14:textId="6B4381A6" w:rsidR="00BA1D04" w:rsidRPr="00AC7680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B.3.3.A Povezuje samopoštovanje s rizičnim ponašanjima.</w:t>
            </w:r>
          </w:p>
          <w:p w14:paraId="4A7E8B0B" w14:textId="77777777" w:rsidR="00542D3D" w:rsidRPr="00AC7680" w:rsidRDefault="00542D3D" w:rsidP="00542D3D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542D3D">
              <w:rPr>
                <w:rFonts w:cstheme="minorHAnsi"/>
                <w:sz w:val="18"/>
                <w:szCs w:val="18"/>
                <w:lang w:val="hr-HR"/>
              </w:rPr>
              <w:t>odr C.3.1. Može objasniti kako stanje u okolišu utječe na dobrobit.</w:t>
            </w:r>
          </w:p>
          <w:p w14:paraId="01A56D95" w14:textId="75200F36" w:rsidR="00BA1D04" w:rsidRDefault="00BA1D04" w:rsidP="00AF50CE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C.3.2. Navodi primjere utjecaja ekonomije na dobrobit.</w:t>
            </w:r>
          </w:p>
          <w:p w14:paraId="4269991D" w14:textId="6DD00F3F" w:rsidR="00BA1D04" w:rsidRDefault="00BA1D04" w:rsidP="00AF50CE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61E5E79C" w14:textId="464E5020" w:rsidR="00F7675A" w:rsidRPr="00F7675A" w:rsidRDefault="00F7675A" w:rsidP="00F7675A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F7675A">
              <w:rPr>
                <w:rFonts w:cstheme="minorHAnsi"/>
                <w:sz w:val="18"/>
                <w:szCs w:val="18"/>
                <w:lang w:val="hr-HR"/>
              </w:rPr>
              <w:t>A.3.1.A Pravilno organizira vrijeme za rad i odmor tijekom dana.</w:t>
            </w:r>
          </w:p>
          <w:p w14:paraId="0E60386A" w14:textId="77777777" w:rsidR="00F7675A" w:rsidRDefault="00F7675A" w:rsidP="00AC7680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zdr A.3.2.A Opisuje pravilnu prehranu i prepoznaje neprimjerenost redukcijske dijete za dob i razvoj.</w:t>
            </w:r>
          </w:p>
          <w:p w14:paraId="39BF8C15" w14:textId="63B41395" w:rsidR="00BA1D04" w:rsidRPr="00AC7680" w:rsidRDefault="00BA1D04" w:rsidP="00AC7680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A.3.2.C Opisuje važnost i način prilagođavanja prehrane godišnjem dobu i podneblju.</w:t>
            </w:r>
          </w:p>
          <w:p w14:paraId="1240EE61" w14:textId="77777777" w:rsidR="00BA1D04" w:rsidRDefault="00BA1D04" w:rsidP="00F767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A.3.2.D Opisuje važnost redovitoga tjelesnoga vježbanja kao važnog čimbenika regulacije tjelesne mase.</w:t>
            </w:r>
          </w:p>
          <w:p w14:paraId="46848CC8" w14:textId="097BA60D" w:rsidR="00F7675A" w:rsidRPr="00F7675A" w:rsidRDefault="00F7675A" w:rsidP="00F767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F7675A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B.3.1.B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</w:t>
            </w:r>
            <w:r w:rsidRPr="00F7675A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Razlikuje i vrednuje različite</w:t>
            </w:r>
            <w:r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 xml:space="preserve"> </w:t>
            </w:r>
            <w:r w:rsidRPr="00F7675A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načine komunikacije i ponašanja.</w:t>
            </w:r>
          </w:p>
        </w:tc>
        <w:tc>
          <w:tcPr>
            <w:tcW w:w="1134" w:type="dxa"/>
            <w:shd w:val="clear" w:color="auto" w:fill="EFED95"/>
          </w:tcPr>
          <w:p w14:paraId="3818E9F5" w14:textId="03C540A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rujan</w:t>
            </w:r>
          </w:p>
          <w:p w14:paraId="66199F6F" w14:textId="0404DCB4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236F58">
              <w:rPr>
                <w:rFonts w:cstheme="minorHAnsi"/>
                <w:sz w:val="18"/>
                <w:szCs w:val="18"/>
                <w:lang w:val="hr-HR"/>
              </w:rPr>
              <w:t>2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sata)</w:t>
            </w:r>
          </w:p>
        </w:tc>
      </w:tr>
      <w:tr w:rsidR="00236F58" w:rsidRPr="00AC7680" w14:paraId="379D9883" w14:textId="77777777" w:rsidTr="00830590">
        <w:trPr>
          <w:cantSplit/>
          <w:trHeight w:val="267"/>
          <w:jc w:val="center"/>
        </w:trPr>
        <w:tc>
          <w:tcPr>
            <w:tcW w:w="1838" w:type="dxa"/>
            <w:shd w:val="clear" w:color="auto" w:fill="FFD966" w:themeFill="accent4" w:themeFillTint="99"/>
          </w:tcPr>
          <w:p w14:paraId="484486D9" w14:textId="1908C57A" w:rsidR="001B012E" w:rsidRDefault="001B012E" w:rsidP="001B012E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1B012E">
              <w:rPr>
                <w:rFonts w:cstheme="minorHAnsi"/>
                <w:b/>
                <w:sz w:val="18"/>
                <w:szCs w:val="18"/>
                <w:lang w:val="hr-HR"/>
              </w:rPr>
              <w:t>Zemlje</w:t>
            </w:r>
            <w:r w:rsidR="007A67CF">
              <w:rPr>
                <w:rFonts w:cstheme="minorHAnsi"/>
                <w:b/>
                <w:sz w:val="18"/>
                <w:szCs w:val="18"/>
                <w:lang w:val="hr-HR"/>
              </w:rPr>
              <w:t>,</w:t>
            </w:r>
            <w:r w:rsidRPr="001B012E">
              <w:rPr>
                <w:rFonts w:cstheme="minorHAnsi"/>
                <w:b/>
                <w:sz w:val="18"/>
                <w:szCs w:val="18"/>
                <w:lang w:val="hr-HR"/>
              </w:rPr>
              <w:t xml:space="preserve"> nacionalnosti i jezici</w:t>
            </w:r>
          </w:p>
          <w:p w14:paraId="1E4A5A6B" w14:textId="77777777" w:rsidR="00626AF2" w:rsidRDefault="009350FF" w:rsidP="001B012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Prijateljstva na mreži</w:t>
            </w:r>
          </w:p>
          <w:p w14:paraId="37DCC4F0" w14:textId="3EFB3081" w:rsidR="00EF1A0F" w:rsidRPr="001B012E" w:rsidRDefault="00EF1A0F" w:rsidP="001B012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Gastronomija</w:t>
            </w:r>
          </w:p>
        </w:tc>
        <w:tc>
          <w:tcPr>
            <w:tcW w:w="2126" w:type="dxa"/>
            <w:vMerge/>
            <w:shd w:val="clear" w:color="auto" w:fill="FFCCCC"/>
          </w:tcPr>
          <w:p w14:paraId="2B7BEC14" w14:textId="77777777" w:rsidR="00236F58" w:rsidRPr="00AF057D" w:rsidRDefault="00236F58" w:rsidP="000C5433"/>
        </w:tc>
        <w:tc>
          <w:tcPr>
            <w:tcW w:w="2268" w:type="dxa"/>
            <w:vMerge/>
            <w:shd w:val="clear" w:color="auto" w:fill="FFCCCC"/>
          </w:tcPr>
          <w:p w14:paraId="4C1C7A48" w14:textId="77777777" w:rsidR="00236F58" w:rsidRPr="000C5433" w:rsidRDefault="00236F58" w:rsidP="000C5433">
            <w:pPr>
              <w:rPr>
                <w:rFonts w:cstheme="minorHAnsi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7B8BECC7" w14:textId="77777777" w:rsidR="00236F58" w:rsidRPr="00236F58" w:rsidRDefault="00236F58" w:rsidP="000C5433">
            <w:pPr>
              <w:rPr>
                <w:rFonts w:cstheme="minorHAnsi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2077937" w14:textId="77777777" w:rsidR="00236F58" w:rsidRPr="00AC7680" w:rsidRDefault="00236F58" w:rsidP="005778D7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14:paraId="314D1CC7" w14:textId="085D8164" w:rsidR="001B012E" w:rsidRPr="005822D6" w:rsidRDefault="001B012E" w:rsidP="005822D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listopad</w:t>
            </w:r>
          </w:p>
          <w:p w14:paraId="33C2149D" w14:textId="3AA934DB" w:rsidR="001B012E" w:rsidRPr="005822D6" w:rsidRDefault="003B693F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59715D" w:rsidRPr="005822D6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 xml:space="preserve"> sat</w:t>
            </w:r>
            <w:r w:rsidR="005822D6" w:rsidRPr="005822D6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0B68BA52" w14:textId="77777777" w:rsidTr="00830590">
        <w:trPr>
          <w:cantSplit/>
          <w:trHeight w:val="902"/>
          <w:jc w:val="center"/>
        </w:trPr>
        <w:tc>
          <w:tcPr>
            <w:tcW w:w="1838" w:type="dxa"/>
            <w:shd w:val="clear" w:color="auto" w:fill="E4E04A"/>
          </w:tcPr>
          <w:p w14:paraId="6DC78EA1" w14:textId="77777777" w:rsidR="008D269C" w:rsidRPr="008D269C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 xml:space="preserve">Svakodnevica u obitelji i školi </w:t>
            </w:r>
          </w:p>
          <w:p w14:paraId="7E64E750" w14:textId="77777777" w:rsidR="00BA1D04" w:rsidRDefault="001B012E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Proslave</w:t>
            </w:r>
          </w:p>
          <w:p w14:paraId="28BA7F0D" w14:textId="7AE8A48C" w:rsidR="001B012E" w:rsidRPr="00AC7680" w:rsidRDefault="001B012E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Pokloni</w:t>
            </w:r>
          </w:p>
        </w:tc>
        <w:tc>
          <w:tcPr>
            <w:tcW w:w="2126" w:type="dxa"/>
            <w:vMerge/>
            <w:shd w:val="clear" w:color="auto" w:fill="FFCCCC"/>
          </w:tcPr>
          <w:p w14:paraId="6B18314C" w14:textId="21B0779B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3924B369" w14:textId="7E169AB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11CBF81D" w14:textId="6F739D5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1CE01F5" w14:textId="2C238FA1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4E04A"/>
          </w:tcPr>
          <w:p w14:paraId="69B80E3C" w14:textId="03EE5689" w:rsidR="00BA1D04" w:rsidRPr="005822D6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  <w:p w14:paraId="4F18B5F6" w14:textId="558991D5" w:rsidR="00BA1D04" w:rsidRPr="005822D6" w:rsidRDefault="00542D3D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l</w:t>
            </w:r>
            <w:r w:rsidR="00BA1D04" w:rsidRPr="005822D6">
              <w:rPr>
                <w:rFonts w:cstheme="minorHAnsi"/>
                <w:sz w:val="18"/>
                <w:szCs w:val="18"/>
                <w:lang w:val="hr-HR"/>
              </w:rPr>
              <w:t>istopad</w:t>
            </w:r>
          </w:p>
          <w:p w14:paraId="1E01BA99" w14:textId="6CEBD81C" w:rsidR="001B012E" w:rsidRPr="005822D6" w:rsidRDefault="001B012E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studeni</w:t>
            </w:r>
          </w:p>
          <w:p w14:paraId="20C39CF2" w14:textId="5E9F0E6A" w:rsidR="00BA1D04" w:rsidRPr="005822D6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1B012E" w:rsidRPr="005822D6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 xml:space="preserve"> sat</w:t>
            </w:r>
            <w:r w:rsidR="001B012E" w:rsidRPr="005822D6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643E8712" w14:textId="77777777" w:rsidTr="00BA1D04">
        <w:trPr>
          <w:cantSplit/>
          <w:trHeight w:val="795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5CE1092E" w14:textId="77777777" w:rsidR="00542D3D" w:rsidRPr="00BA1D04" w:rsidRDefault="00542D3D" w:rsidP="00542D3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Slobodno vrijeme</w:t>
            </w:r>
          </w:p>
          <w:p w14:paraId="07C12F7F" w14:textId="6DCAD2E0" w:rsidR="00542D3D" w:rsidRPr="00AC7680" w:rsidRDefault="007A67CF" w:rsidP="00542D3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Druženje s prijateljima</w:t>
            </w:r>
          </w:p>
          <w:p w14:paraId="6CE0E315" w14:textId="6CAB8D71" w:rsidR="00BA1D04" w:rsidRPr="00AC7680" w:rsidRDefault="00542D3D" w:rsidP="00542D3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Putovanja</w:t>
            </w:r>
          </w:p>
        </w:tc>
        <w:tc>
          <w:tcPr>
            <w:tcW w:w="2126" w:type="dxa"/>
            <w:vMerge/>
            <w:shd w:val="clear" w:color="auto" w:fill="FFCCCC"/>
          </w:tcPr>
          <w:p w14:paraId="6CD758D7" w14:textId="30ADDBD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55AE4198" w14:textId="60A4E33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2FE611E7" w14:textId="653FEE46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F7A44A0" w14:textId="24C3CF17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32F90268" w:rsidR="00BA1D04" w:rsidRPr="005822D6" w:rsidRDefault="00DE4F09" w:rsidP="00534EF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s</w:t>
            </w:r>
            <w:r w:rsidR="00BA1D04" w:rsidRPr="005822D6">
              <w:rPr>
                <w:rFonts w:cstheme="minorHAnsi"/>
                <w:sz w:val="18"/>
                <w:szCs w:val="18"/>
                <w:lang w:val="hr-HR"/>
              </w:rPr>
              <w:t>tudeni</w:t>
            </w:r>
            <w:r w:rsidR="00103695" w:rsidRPr="005822D6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5CF579D7" w14:textId="16109B53" w:rsidR="00BA1D04" w:rsidRPr="005822D6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7A9C964A" w14:textId="7BEEB200" w:rsidR="00BA1D04" w:rsidRPr="005822D6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D973EC" w:rsidRPr="005822D6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 xml:space="preserve"> sati)</w:t>
            </w:r>
          </w:p>
        </w:tc>
      </w:tr>
      <w:tr w:rsidR="00BA1D04" w:rsidRPr="00AC7680" w14:paraId="0554252F" w14:textId="77777777" w:rsidTr="00BA1D04">
        <w:trPr>
          <w:cantSplit/>
          <w:jc w:val="center"/>
        </w:trPr>
        <w:tc>
          <w:tcPr>
            <w:tcW w:w="1838" w:type="dxa"/>
            <w:shd w:val="clear" w:color="auto" w:fill="8CDADA"/>
          </w:tcPr>
          <w:p w14:paraId="7862389D" w14:textId="77777777" w:rsidR="00BA1D04" w:rsidRDefault="000F3F4F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0F3F4F">
              <w:rPr>
                <w:rFonts w:cstheme="minorHAnsi"/>
                <w:b/>
                <w:sz w:val="18"/>
                <w:szCs w:val="18"/>
                <w:lang w:val="hr-HR"/>
              </w:rPr>
              <w:t>Okolina</w:t>
            </w:r>
          </w:p>
          <w:p w14:paraId="4D8D67C1" w14:textId="3086CF42" w:rsidR="00025577" w:rsidRPr="00025577" w:rsidRDefault="00025577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25577">
              <w:rPr>
                <w:rFonts w:cstheme="minorHAnsi"/>
                <w:sz w:val="18"/>
                <w:szCs w:val="18"/>
                <w:lang w:val="hr-HR"/>
              </w:rPr>
              <w:t>Život u gradu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4D234A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F39ABF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287651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F3E2A4D" w14:textId="5EB09B0B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8CDADA"/>
          </w:tcPr>
          <w:p w14:paraId="7BAB8A23" w14:textId="441137F5" w:rsidR="00BA1D04" w:rsidRPr="005822D6" w:rsidRDefault="00BA1D04" w:rsidP="0002557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1EE9AB0F" w14:textId="06717D5F" w:rsidR="00BA1D04" w:rsidRPr="005822D6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025577" w:rsidRPr="005822D6">
              <w:rPr>
                <w:rFonts w:cstheme="minorHAnsi"/>
                <w:sz w:val="18"/>
                <w:szCs w:val="18"/>
                <w:lang w:val="hr-HR"/>
              </w:rPr>
              <w:t>6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0DDBB659" w14:textId="77777777" w:rsidTr="00BA1D04">
        <w:trPr>
          <w:cantSplit/>
          <w:jc w:val="center"/>
        </w:trPr>
        <w:tc>
          <w:tcPr>
            <w:tcW w:w="1838" w:type="dxa"/>
            <w:shd w:val="clear" w:color="auto" w:fill="F4B083" w:themeFill="accent2" w:themeFillTint="99"/>
          </w:tcPr>
          <w:p w14:paraId="2DDA0158" w14:textId="5392C9A7" w:rsidR="00542D3D" w:rsidRDefault="00542D3D" w:rsidP="00542D3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Vrijeme</w:t>
            </w:r>
          </w:p>
          <w:p w14:paraId="414EED99" w14:textId="528C6B67" w:rsidR="00025577" w:rsidRPr="00025577" w:rsidRDefault="00025577" w:rsidP="00542D3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25577">
              <w:rPr>
                <w:rFonts w:cstheme="minorHAnsi"/>
                <w:sz w:val="18"/>
                <w:szCs w:val="18"/>
                <w:lang w:val="hr-HR"/>
              </w:rPr>
              <w:t>Vremenska prognoza</w:t>
            </w:r>
          </w:p>
          <w:p w14:paraId="4A0A4E81" w14:textId="326219D5" w:rsidR="00BA1D04" w:rsidRPr="00AC7680" w:rsidRDefault="00667195" w:rsidP="00542D3D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Vremenske prilike</w:t>
            </w:r>
            <w:r w:rsidR="00025577">
              <w:rPr>
                <w:rFonts w:cstheme="minorHAnsi"/>
                <w:sz w:val="18"/>
                <w:szCs w:val="18"/>
                <w:lang w:val="hr-HR"/>
              </w:rPr>
              <w:t xml:space="preserve"> i odjeća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87294F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4226F1E" w14:textId="67C0240C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4D2BD8F" w14:textId="1DA98527" w:rsidR="00534EF6" w:rsidRPr="005822D6" w:rsidRDefault="00534EF6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080DA0BA" w14:textId="4E7EE437" w:rsidR="00BA1D04" w:rsidRPr="005822D6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59715D" w:rsidRPr="005822D6">
              <w:rPr>
                <w:rFonts w:cstheme="minorHAnsi"/>
                <w:sz w:val="18"/>
                <w:szCs w:val="18"/>
                <w:lang w:val="hr-HR"/>
              </w:rPr>
              <w:t>4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BA1D04" w:rsidRPr="00AC7680" w14:paraId="2A94B4C7" w14:textId="77777777" w:rsidTr="00BA1D04">
        <w:trPr>
          <w:cantSplit/>
          <w:jc w:val="center"/>
        </w:trPr>
        <w:tc>
          <w:tcPr>
            <w:tcW w:w="1838" w:type="dxa"/>
            <w:shd w:val="clear" w:color="auto" w:fill="E9B7EB"/>
          </w:tcPr>
          <w:p w14:paraId="471AD0B4" w14:textId="77777777" w:rsidR="000F3F4F" w:rsidRDefault="000F3F4F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Z</w:t>
            </w:r>
            <w:r w:rsidRPr="000F3F4F">
              <w:rPr>
                <w:rFonts w:cstheme="minorHAnsi"/>
                <w:b/>
                <w:sz w:val="18"/>
                <w:szCs w:val="18"/>
                <w:lang w:val="hr-HR"/>
              </w:rPr>
              <w:t>nanost, umjetnost, tehnologija i mediji</w:t>
            </w:r>
          </w:p>
          <w:p w14:paraId="44F152B7" w14:textId="154619B2" w:rsidR="00BA1D04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Mod</w:t>
            </w:r>
            <w:r w:rsidR="00E73EC3">
              <w:rPr>
                <w:rFonts w:cstheme="minorHAnsi"/>
                <w:sz w:val="18"/>
                <w:szCs w:val="18"/>
                <w:lang w:val="hr-HR"/>
              </w:rPr>
              <w:t>a</w:t>
            </w:r>
          </w:p>
          <w:p w14:paraId="7063069A" w14:textId="264AB26E" w:rsidR="00E73EC3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Kinematografija</w:t>
            </w:r>
          </w:p>
          <w:p w14:paraId="1AABFD2E" w14:textId="0FF80B99" w:rsidR="00E73EC3" w:rsidRDefault="00E73EC3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Televizija</w:t>
            </w:r>
          </w:p>
          <w:p w14:paraId="22A5B19A" w14:textId="74732ABA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Mediji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9B297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1F10AAF" w14:textId="34C30640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</w:tcPr>
          <w:p w14:paraId="4439CE64" w14:textId="0F792543" w:rsidR="00B53245" w:rsidRPr="005822D6" w:rsidRDefault="00146F1A" w:rsidP="00146F1A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       </w:t>
            </w:r>
            <w:r w:rsidR="00B53245" w:rsidRPr="005822D6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4733D58F" w14:textId="5B504CF6" w:rsidR="00BA1D04" w:rsidRPr="005822D6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5822D6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265619" w:rsidRPr="005822D6">
              <w:rPr>
                <w:rFonts w:cstheme="minorHAnsi"/>
                <w:sz w:val="18"/>
                <w:szCs w:val="18"/>
                <w:lang w:val="hr-HR"/>
              </w:rPr>
              <w:t>10</w:t>
            </w:r>
            <w:r w:rsidRPr="005822D6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0F3F4F" w:rsidRPr="00AC7680" w14:paraId="0F72AE5D" w14:textId="77777777" w:rsidTr="00BA1D04">
        <w:trPr>
          <w:cantSplit/>
          <w:jc w:val="center"/>
        </w:trPr>
        <w:tc>
          <w:tcPr>
            <w:tcW w:w="1838" w:type="dxa"/>
            <w:shd w:val="clear" w:color="auto" w:fill="E9B7EB"/>
          </w:tcPr>
          <w:p w14:paraId="5C749C53" w14:textId="77777777" w:rsidR="000F3F4F" w:rsidRPr="008D269C" w:rsidRDefault="000F3F4F" w:rsidP="000F3F4F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Okoli</w:t>
            </w:r>
            <w:r>
              <w:rPr>
                <w:rFonts w:cstheme="minorHAnsi"/>
                <w:b/>
                <w:sz w:val="18"/>
                <w:szCs w:val="18"/>
                <w:lang w:val="hr-HR"/>
              </w:rPr>
              <w:t>š</w:t>
            </w:r>
          </w:p>
          <w:p w14:paraId="009E11CB" w14:textId="77777777" w:rsidR="000F3F4F" w:rsidRPr="00AC7680" w:rsidRDefault="000F3F4F" w:rsidP="000F3F4F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Onečišćenje 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okoliša</w:t>
            </w:r>
          </w:p>
          <w:p w14:paraId="0162D769" w14:textId="4B1D52F7" w:rsidR="000F3F4F" w:rsidRDefault="000F3F4F" w:rsidP="000F3F4F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Zaštita okoliša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7EE9004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617BE20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7E59A4D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3E5D8385" w14:textId="77777777" w:rsidR="000F3F4F" w:rsidRPr="00AC7680" w:rsidRDefault="000F3F4F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</w:tcPr>
          <w:p w14:paraId="332C7AAE" w14:textId="2E0E0D74" w:rsidR="000F3F4F" w:rsidRDefault="000F3F4F" w:rsidP="000F3F4F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ravanj</w:t>
            </w:r>
          </w:p>
          <w:p w14:paraId="46E923B7" w14:textId="30B2F4E2" w:rsidR="000F3F4F" w:rsidRPr="00AC7680" w:rsidRDefault="000F3F4F" w:rsidP="000F3F4F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D973EC">
              <w:rPr>
                <w:rFonts w:cstheme="minorHAnsi"/>
                <w:sz w:val="18"/>
                <w:szCs w:val="18"/>
                <w:lang w:val="hr-HR"/>
              </w:rPr>
              <w:t>4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sat</w:t>
            </w:r>
            <w:r w:rsidR="00265619">
              <w:rPr>
                <w:rFonts w:cstheme="minorHAnsi"/>
                <w:sz w:val="18"/>
                <w:szCs w:val="18"/>
                <w:lang w:val="hr-HR"/>
              </w:rPr>
              <w:t>i</w:t>
            </w:r>
            <w:r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  <w:p w14:paraId="248B4F6C" w14:textId="77777777" w:rsidR="000F3F4F" w:rsidRPr="00AC7680" w:rsidRDefault="000F3F4F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</w:tc>
      </w:tr>
      <w:tr w:rsidR="00BA1D04" w:rsidRPr="00AC7680" w14:paraId="2B800A0D" w14:textId="77777777" w:rsidTr="00BA1D04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</w:tcPr>
          <w:p w14:paraId="23870452" w14:textId="7A47E775" w:rsid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>Zdrav život</w:t>
            </w:r>
          </w:p>
          <w:p w14:paraId="33875A9B" w14:textId="6AF0E4A0" w:rsidR="003E17A3" w:rsidRPr="003E17A3" w:rsidRDefault="003E17A3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Sport</w:t>
            </w:r>
            <w:r w:rsidR="00D415C6">
              <w:rPr>
                <w:rFonts w:cstheme="minorHAnsi"/>
                <w:sz w:val="18"/>
                <w:szCs w:val="18"/>
                <w:lang w:val="hr-HR"/>
              </w:rPr>
              <w:t>ske aktivnosti</w:t>
            </w:r>
          </w:p>
          <w:p w14:paraId="347364F4" w14:textId="18FE9933" w:rsidR="00BA1D04" w:rsidRPr="00AC7680" w:rsidRDefault="003E17A3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Z</w:t>
            </w:r>
            <w:r w:rsidR="00BA1D04" w:rsidRPr="00AC7680">
              <w:rPr>
                <w:rFonts w:cstheme="minorHAnsi"/>
                <w:sz w:val="18"/>
                <w:szCs w:val="18"/>
                <w:lang w:val="hr-HR"/>
              </w:rPr>
              <w:t>drave prehrambene navike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F4B3F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26A2F9D" w14:textId="5219ACF8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6EB18674" w14:textId="4EF0B5A1" w:rsidR="00BA1D04" w:rsidRPr="00AC7680" w:rsidRDefault="00025577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="00BA1D04" w:rsidRPr="00AC7680">
              <w:rPr>
                <w:rFonts w:cstheme="minorHAnsi"/>
                <w:sz w:val="18"/>
                <w:szCs w:val="18"/>
                <w:lang w:val="hr-HR"/>
              </w:rPr>
              <w:t>(</w:t>
            </w:r>
            <w:r w:rsidR="00E73EC3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="00BA1D04" w:rsidRPr="00AC7680">
              <w:rPr>
                <w:rFonts w:cstheme="minorHAnsi"/>
                <w:sz w:val="18"/>
                <w:szCs w:val="18"/>
                <w:lang w:val="hr-HR"/>
              </w:rPr>
              <w:t>)</w:t>
            </w:r>
          </w:p>
        </w:tc>
      </w:tr>
      <w:tr w:rsidR="000F3F4F" w:rsidRPr="00AC7680" w14:paraId="134179A6" w14:textId="77777777" w:rsidTr="00BA1D04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</w:tcPr>
          <w:p w14:paraId="433295A1" w14:textId="77777777" w:rsidR="000F3F4F" w:rsidRDefault="000F3F4F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Obrazovanje</w:t>
            </w:r>
          </w:p>
          <w:p w14:paraId="59EFCE25" w14:textId="51FE53F5" w:rsidR="000F3F4F" w:rsidRDefault="00135D2B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Profesije i zanimanja</w:t>
            </w:r>
          </w:p>
          <w:p w14:paraId="005AE436" w14:textId="37F304AF" w:rsidR="000F3F4F" w:rsidRPr="000F3F4F" w:rsidRDefault="00E73EC3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Aktivni odmor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39F19B7F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4E7339B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4B3625A" w14:textId="77777777" w:rsidR="000F3F4F" w:rsidRPr="00AC7680" w:rsidRDefault="000F3F4F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0D0F481" w14:textId="77777777" w:rsidR="000F3F4F" w:rsidRPr="00AC7680" w:rsidRDefault="000F3F4F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59205615" w14:textId="59ED488E" w:rsidR="000F3F4F" w:rsidRDefault="000F3F4F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4B40E296" w14:textId="18CEF1EE" w:rsidR="000F3F4F" w:rsidRPr="00AC7680" w:rsidRDefault="000F3F4F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0923D7B2" w14:textId="77777777" w:rsidTr="00BA1D04">
        <w:trPr>
          <w:cantSplit/>
          <w:jc w:val="center"/>
        </w:trPr>
        <w:tc>
          <w:tcPr>
            <w:tcW w:w="1838" w:type="dxa"/>
            <w:shd w:val="clear" w:color="auto" w:fill="FFFF00"/>
          </w:tcPr>
          <w:p w14:paraId="7AE77142" w14:textId="2018421F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Praznici i blagdani</w:t>
            </w:r>
          </w:p>
          <w:p w14:paraId="334CFF9E" w14:textId="1E2E41CB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Božić</w:t>
            </w:r>
            <w:r w:rsidR="00A120C9">
              <w:rPr>
                <w:rFonts w:cstheme="minorHAnsi"/>
                <w:sz w:val="18"/>
                <w:szCs w:val="18"/>
                <w:lang w:val="hr-HR"/>
              </w:rPr>
              <w:t xml:space="preserve"> i Nova godina</w:t>
            </w:r>
          </w:p>
          <w:p w14:paraId="2BF7242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4333624F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Valentinovo</w:t>
            </w:r>
          </w:p>
          <w:p w14:paraId="004257B7" w14:textId="18E3C28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C2BB3C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9C271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894911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68FC21C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00"/>
          </w:tcPr>
          <w:p w14:paraId="3360BE07" w14:textId="67D31867" w:rsidR="00BA1D04" w:rsidRPr="00AC7680" w:rsidRDefault="005822D6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="00BA1D04" w:rsidRPr="00AC7680">
              <w:rPr>
                <w:rFonts w:cstheme="minorHAnsi"/>
                <w:sz w:val="18"/>
                <w:szCs w:val="18"/>
                <w:lang w:val="hr-HR"/>
              </w:rPr>
              <w:t>rosinac</w:t>
            </w:r>
            <w:r w:rsidR="00B4073C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2166D83A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1B848490" w14:textId="477391C0" w:rsidR="00830590" w:rsidRPr="00AC7680" w:rsidRDefault="00830590" w:rsidP="00830590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  <w:p w14:paraId="24165E13" w14:textId="2C48848A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23F305FC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EAE8470" w14:textId="40CDB07F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Ponavljanje ostvarenosti </w:t>
            </w:r>
            <w:r w:rsidR="001B4B4D">
              <w:rPr>
                <w:sz w:val="18"/>
                <w:szCs w:val="18"/>
                <w:lang w:val="hr-HR"/>
              </w:rPr>
              <w:t xml:space="preserve">odgojno-obrazovnih 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ishoda  </w:t>
            </w:r>
            <w:r w:rsidR="00236F58">
              <w:rPr>
                <w:rFonts w:cstheme="minorHAnsi"/>
                <w:sz w:val="18"/>
                <w:szCs w:val="18"/>
                <w:lang w:val="hr-HR"/>
              </w:rPr>
              <w:t>8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. razreda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81BA81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80B2C7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FB5324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556F3C2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7222F8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33D24021" w14:textId="44B4760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(2 sata)</w:t>
            </w:r>
          </w:p>
        </w:tc>
      </w:tr>
      <w:tr w:rsidR="00BA1D04" w:rsidRPr="00AC7680" w14:paraId="27F457B5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3571A82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1A1AAA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46AEEC9" w14:textId="45D37AAC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EBBF8DD" w14:textId="7A514CFE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A8E904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A755757" w14:textId="2EC94612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Ukupno</w:t>
            </w:r>
          </w:p>
          <w:p w14:paraId="0F360F44" w14:textId="55BB7B44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14:paraId="484583B9" w14:textId="40A4A880" w:rsidR="00AC7680" w:rsidRPr="00AA0D88" w:rsidRDefault="00AC7680" w:rsidP="00AC7680">
      <w:pPr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</w:pPr>
      <w:r w:rsidRPr="00AA0D88"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  <w:t>Napomene</w:t>
      </w:r>
    </w:p>
    <w:p w14:paraId="2D7AC2AA" w14:textId="6FD15EBF" w:rsidR="008F65C8" w:rsidRPr="00AA0D88" w:rsidRDefault="00AC7680" w:rsidP="008F65C8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sz w:val="20"/>
          <w:szCs w:val="20"/>
          <w:lang w:val="hr-HR"/>
        </w:rPr>
      </w:pPr>
      <w:r w:rsidRPr="00AA0D88">
        <w:rPr>
          <w:rFonts w:eastAsia="Calibri" w:cstheme="minorHAnsi"/>
          <w:bCs/>
          <w:color w:val="000000"/>
          <w:position w:val="-1"/>
          <w:sz w:val="20"/>
          <w:szCs w:val="20"/>
          <w:lang w:val="hr-HR"/>
        </w:rPr>
        <w:t xml:space="preserve">Tijekom cijele nastavne godine u svim odgojno-obrazovnim ishodima predmeta Talijanski jezik, kontinuirano se ostvaruju očekivanja međupredmetnih tema </w:t>
      </w:r>
      <w:r w:rsidRPr="00AA0D88">
        <w:rPr>
          <w:rFonts w:eastAsia="Calibri" w:cstheme="minorHAnsi"/>
          <w:b/>
          <w:color w:val="000000"/>
          <w:position w:val="-1"/>
          <w:sz w:val="20"/>
          <w:szCs w:val="20"/>
          <w:lang w:val="hr-HR"/>
        </w:rPr>
        <w:t>Učiti kako učiti i Uporaba informacijske i komunikacijske tehnologije.</w:t>
      </w:r>
      <w:r w:rsidR="00AA0D88" w:rsidRPr="00AA0D88">
        <w:rPr>
          <w:rFonts w:eastAsia="Calibri" w:cstheme="minorHAnsi"/>
          <w:bCs/>
          <w:color w:val="000000"/>
          <w:position w:val="-1"/>
          <w:sz w:val="20"/>
          <w:szCs w:val="20"/>
          <w:lang w:val="hr-HR"/>
        </w:rPr>
        <w:t xml:space="preserve"> Tijekom cijele nastavne godine predviđeni su nastavni sati Istraživačkog učenja (projekti) koji su integrirani u nastavne teme.</w:t>
      </w:r>
    </w:p>
    <w:p w14:paraId="628D4199" w14:textId="4DD2DD25" w:rsidR="00AC7680" w:rsidRPr="00AC7680" w:rsidRDefault="00AC7680" w:rsidP="008F65C8">
      <w:pPr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</w:pPr>
      <w:r w:rsidRPr="00AC7680"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2287"/>
      </w:tblGrid>
      <w:tr w:rsidR="00AC7680" w:rsidRPr="00AC7680" w14:paraId="379EF391" w14:textId="77777777" w:rsidTr="00AA0D88">
        <w:tc>
          <w:tcPr>
            <w:tcW w:w="2126" w:type="dxa"/>
            <w:tcBorders>
              <w:bottom w:val="single" w:sz="4" w:space="0" w:color="auto"/>
            </w:tcBorders>
          </w:tcPr>
          <w:p w14:paraId="601A6625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2287" w:type="dxa"/>
            <w:tcBorders>
              <w:bottom w:val="single" w:sz="4" w:space="0" w:color="auto"/>
            </w:tcBorders>
          </w:tcPr>
          <w:p w14:paraId="6FCD7D65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14:paraId="3950715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E1A0FB8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14:paraId="28D9E741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A89612F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14:paraId="1362273C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14:paraId="3787F680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14:paraId="76084DD6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 A.3.4. Učenik samostalno oblikuje svoje ideje i kreativno pristupa rješavanju problema.</w:t>
            </w:r>
          </w:p>
        </w:tc>
      </w:tr>
      <w:tr w:rsidR="00AC7680" w:rsidRPr="00AC7680" w14:paraId="76912C54" w14:textId="77777777" w:rsidTr="00AA0D88">
        <w:tc>
          <w:tcPr>
            <w:tcW w:w="2126" w:type="dxa"/>
            <w:tcBorders>
              <w:bottom w:val="single" w:sz="4" w:space="0" w:color="auto"/>
            </w:tcBorders>
          </w:tcPr>
          <w:p w14:paraId="67F2E002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domena - B: upravljanje svojim učenjem</w:t>
            </w:r>
          </w:p>
          <w:p w14:paraId="6B88A0DD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2287" w:type="dxa"/>
            <w:tcBorders>
              <w:bottom w:val="single" w:sz="4" w:space="0" w:color="auto"/>
            </w:tcBorders>
          </w:tcPr>
          <w:p w14:paraId="73902CF4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14:paraId="7D19716A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14:paraId="5420FB8C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14:paraId="105F166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B.3.2. Uz povremeni poticaj i samostalno učenik prati učinkovitost svoja učenje i napredovanje tijekom učenja.</w:t>
            </w:r>
          </w:p>
          <w:p w14:paraId="2AEC5B5F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Prilagodba učenja</w:t>
            </w:r>
          </w:p>
          <w:p w14:paraId="487A0415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14:paraId="0BFB78CB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Samovrednovanje/samoprocjena</w:t>
            </w:r>
          </w:p>
          <w:p w14:paraId="4955AB1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lastRenderedPageBreak/>
              <w:t xml:space="preserve">uku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</w:tr>
      <w:tr w:rsidR="00AC7680" w:rsidRPr="00AC7680" w14:paraId="09CCE9FE" w14:textId="77777777" w:rsidTr="00AA0D88">
        <w:tc>
          <w:tcPr>
            <w:tcW w:w="2126" w:type="dxa"/>
            <w:tcBorders>
              <w:top w:val="single" w:sz="4" w:space="0" w:color="auto"/>
            </w:tcBorders>
          </w:tcPr>
          <w:p w14:paraId="3A5E7B57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lastRenderedPageBreak/>
              <w:t>3. domena - C: upravljanje emocijama i motivacijom u učenju</w:t>
            </w:r>
          </w:p>
        </w:tc>
        <w:tc>
          <w:tcPr>
            <w:tcW w:w="12287" w:type="dxa"/>
            <w:tcBorders>
              <w:top w:val="single" w:sz="4" w:space="0" w:color="auto"/>
            </w:tcBorders>
          </w:tcPr>
          <w:p w14:paraId="55AE96F0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14:paraId="25E16954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C.3.1. Učenik može objasniti vrijednost učenja za svoj život.</w:t>
            </w:r>
          </w:p>
          <w:p w14:paraId="539283D2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14:paraId="36D7F3FE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C.3.2. Učenik iskazuje pozitivna i visoka očekivanja i vjeruje u svoj uspjeh u učenju.</w:t>
            </w:r>
          </w:p>
          <w:p w14:paraId="15B835E9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14:paraId="56F8EEEE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14:paraId="26F2FEA6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Emocije</w:t>
            </w:r>
          </w:p>
          <w:p w14:paraId="531FE62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C.3.4. Učenik se koristi ugodnim emocijama i raspoloženjima tako da potiču učenje i kontrolira neugodne emocije i raspoloženja tako da ga ne ometaju u učenju.</w:t>
            </w:r>
          </w:p>
        </w:tc>
      </w:tr>
      <w:tr w:rsidR="00AC7680" w:rsidRPr="00AC7680" w14:paraId="258201BD" w14:textId="77777777" w:rsidTr="00AA0D88">
        <w:trPr>
          <w:trHeight w:val="553"/>
        </w:trPr>
        <w:tc>
          <w:tcPr>
            <w:tcW w:w="2126" w:type="dxa"/>
          </w:tcPr>
          <w:p w14:paraId="153972DE" w14:textId="77777777" w:rsidR="00AC7680" w:rsidRPr="00AC7680" w:rsidRDefault="00AC7680" w:rsidP="002F66FE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domena - D: stvaranje okružja za učenje</w:t>
            </w:r>
          </w:p>
          <w:p w14:paraId="57F86DF6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2287" w:type="dxa"/>
          </w:tcPr>
          <w:p w14:paraId="709F62DC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Fizičko okružje učenja</w:t>
            </w:r>
          </w:p>
          <w:p w14:paraId="2DA092BA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>uku D.3.1. Učenik stvara prikladno fizičko okružje za učenje s ciljem poboljšanja koncentracije i motivacije.</w:t>
            </w:r>
          </w:p>
          <w:p w14:paraId="0429A657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Suradnja s drugima </w:t>
            </w:r>
          </w:p>
          <w:p w14:paraId="4CDF16FF" w14:textId="77777777" w:rsidR="00AC7680" w:rsidRPr="00AC7680" w:rsidRDefault="00AC7680" w:rsidP="002F66F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pomoć.</w:t>
            </w:r>
          </w:p>
        </w:tc>
      </w:tr>
    </w:tbl>
    <w:p w14:paraId="7F172EBD" w14:textId="6B5FA83E" w:rsid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FC64F0E" w14:textId="2806452B" w:rsidR="00AC7680" w:rsidRPr="00AC7680" w:rsidRDefault="008D269C" w:rsidP="008F65C8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UPORABA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E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 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</w:p>
    <w:tbl>
      <w:tblPr>
        <w:tblStyle w:val="Reetkatablice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2694"/>
        <w:gridCol w:w="11724"/>
      </w:tblGrid>
      <w:tr w:rsidR="00AA0D88" w:rsidRPr="00AC7680" w14:paraId="7A568555" w14:textId="77777777" w:rsidTr="00AA0D88">
        <w:tc>
          <w:tcPr>
            <w:tcW w:w="2694" w:type="dxa"/>
          </w:tcPr>
          <w:p w14:paraId="46A9C0B0" w14:textId="77777777" w:rsidR="00AA0D88" w:rsidRPr="00AC7680" w:rsidRDefault="00AA0D88" w:rsidP="00AA0D8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11724" w:type="dxa"/>
          </w:tcPr>
          <w:p w14:paraId="7951EE4F" w14:textId="77777777" w:rsidR="00AA0D88" w:rsidRPr="00AC7680" w:rsidRDefault="00AA0D88" w:rsidP="00AA0D88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14:paraId="57304CC0" w14:textId="77777777" w:rsidR="00AA0D88" w:rsidRPr="00AC7680" w:rsidRDefault="00AA0D88" w:rsidP="00AA0D8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ikt A.3.2. Učenik se samostalno koristi njemu poznatim uređajima i programima.</w:t>
            </w:r>
          </w:p>
          <w:p w14:paraId="72FD4BEC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A.3.3. Učenik aktivno sudjeluje u oblikovanju vlastitoga sigurnog digitalnog okružja.</w:t>
            </w:r>
          </w:p>
        </w:tc>
      </w:tr>
      <w:tr w:rsidR="00AA0D88" w:rsidRPr="00AC7680" w14:paraId="43693BAF" w14:textId="77777777" w:rsidTr="00AA0D88">
        <w:tc>
          <w:tcPr>
            <w:tcW w:w="2694" w:type="dxa"/>
          </w:tcPr>
          <w:p w14:paraId="6445FD98" w14:textId="77777777" w:rsidR="00AA0D88" w:rsidRPr="00AC7680" w:rsidRDefault="00AA0D88" w:rsidP="00AA0D8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14:paraId="6C1EA9D3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B.3.1. Učenik samostalno komunicira s poznatim osobama u sigurnome digitalnom okružju.</w:t>
            </w:r>
          </w:p>
          <w:p w14:paraId="6F65FC49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B.3.2. Učenik samostalno surađuje s poznatim osobama u sigurnome digitalnom okružju.</w:t>
            </w:r>
          </w:p>
          <w:p w14:paraId="368C6771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B.3.3. Učenik poštuje međukulturne različitosti.</w:t>
            </w:r>
          </w:p>
        </w:tc>
      </w:tr>
      <w:tr w:rsidR="00AA0D88" w:rsidRPr="00AC7680" w14:paraId="612469B9" w14:textId="77777777" w:rsidTr="00AA0D88">
        <w:tc>
          <w:tcPr>
            <w:tcW w:w="2694" w:type="dxa"/>
          </w:tcPr>
          <w:p w14:paraId="3723760D" w14:textId="77777777" w:rsidR="00AA0D88" w:rsidRPr="00AC7680" w:rsidRDefault="00AA0D88" w:rsidP="00AA0D8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14:paraId="6674A384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C.3.1. Učenik samostalno provodi jednostavno istraživanje, a uz učiteljevu pomoć složeno istraživanje radi rješavanja problema u digitalnome okružju.</w:t>
            </w:r>
          </w:p>
          <w:p w14:paraId="23B1F425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7CEFE636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C.3.3. Učenik samostalno ili uz manju pomoć učitelja procjenjuje i odabire potrebne među pronađenim informacijama.</w:t>
            </w:r>
          </w:p>
          <w:p w14:paraId="1A5F9D5B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C.3.4. Učenik uz učiteljevu pomoć ili samostalno odgovorno upravlja prikupljenim informacijama.</w:t>
            </w:r>
          </w:p>
        </w:tc>
      </w:tr>
      <w:tr w:rsidR="00AA0D88" w:rsidRPr="00AC7680" w14:paraId="30A28E1D" w14:textId="77777777" w:rsidTr="00AA0D88">
        <w:tc>
          <w:tcPr>
            <w:tcW w:w="2694" w:type="dxa"/>
          </w:tcPr>
          <w:p w14:paraId="4CF8CADA" w14:textId="77777777" w:rsidR="00AA0D88" w:rsidRPr="00AC7680" w:rsidRDefault="00AA0D88" w:rsidP="00AA0D8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14:paraId="7F8AF591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10FBBCDB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D.3.2. Učenik rješava složenije probleme služeći se digitalnom tehnologijom.</w:t>
            </w:r>
          </w:p>
          <w:p w14:paraId="2488D6BB" w14:textId="77777777" w:rsidR="00AA0D88" w:rsidRPr="00AC7680" w:rsidRDefault="00AA0D88" w:rsidP="00AA0D8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D.3.3. Učenik stvara nove uratke i ideje složenije strukture.</w:t>
            </w:r>
          </w:p>
        </w:tc>
      </w:tr>
    </w:tbl>
    <w:p w14:paraId="67DCB971" w14:textId="77777777" w:rsidR="00AC7680" w:rsidRPr="00AC7680" w:rsidRDefault="00AC7680" w:rsidP="00AA0D88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233C1B8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299BBDA0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14F1C138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01EE928C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0B80BEB2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77EECF5E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604A18E4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2DFF438B" w14:textId="77777777" w:rsidR="003E11DE" w:rsidRDefault="003E11DE" w:rsidP="008F65C8">
      <w:pPr>
        <w:rPr>
          <w:rFonts w:eastAsia="Calibri" w:cstheme="minorHAnsi"/>
          <w:b/>
          <w:color w:val="000000"/>
          <w:position w:val="-1"/>
          <w:lang w:val="hr-HR"/>
        </w:rPr>
      </w:pPr>
    </w:p>
    <w:p w14:paraId="26A71BD4" w14:textId="12253146" w:rsidR="003E11DE" w:rsidRDefault="003E11DE" w:rsidP="003E11DE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>
        <w:rPr>
          <w:rFonts w:eastAsia="Calibri" w:cstheme="minorHAnsi"/>
          <w:bCs/>
          <w:color w:val="000000"/>
          <w:position w:val="-1"/>
          <w:lang w:val="hr-HR"/>
        </w:rPr>
        <w:t>Napomen</w:t>
      </w:r>
      <w:r w:rsidR="00896B9A">
        <w:rPr>
          <w:rFonts w:eastAsia="Calibri" w:cstheme="minorHAnsi"/>
          <w:bCs/>
          <w:color w:val="000000"/>
          <w:position w:val="-1"/>
          <w:lang w:val="hr-HR"/>
        </w:rPr>
        <w:t>a</w:t>
      </w:r>
      <w:r>
        <w:rPr>
          <w:rFonts w:eastAsia="Calibri" w:cstheme="minorHAnsi"/>
          <w:bCs/>
          <w:color w:val="000000"/>
          <w:position w:val="-1"/>
          <w:lang w:val="hr-HR"/>
        </w:rPr>
        <w:t>:</w:t>
      </w:r>
    </w:p>
    <w:p w14:paraId="430B60CA" w14:textId="2E9509D6" w:rsidR="003E11DE" w:rsidRPr="003E11DE" w:rsidRDefault="003E11DE" w:rsidP="003E11DE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 w:rsidRPr="008D269C">
        <w:rPr>
          <w:rFonts w:eastAsia="Calibri" w:cstheme="minorHAnsi"/>
          <w:bCs/>
          <w:color w:val="000000"/>
          <w:position w:val="-1"/>
          <w:lang w:val="hr-HR"/>
        </w:rPr>
        <w:t>Tijekom cijele nastavne godine predviđeni su nastavni sati Istraživačkog učenja (projekti) koji su integrirani u nastavne teme.</w:t>
      </w:r>
    </w:p>
    <w:p w14:paraId="69679C81" w14:textId="55EEBE67" w:rsidR="00B12044" w:rsidRPr="00AA0D88" w:rsidRDefault="00B12044" w:rsidP="008F65C8">
      <w:pPr>
        <w:rPr>
          <w:rFonts w:eastAsia="Calibri" w:cstheme="minorHAnsi"/>
          <w:b/>
          <w:color w:val="000000"/>
          <w:position w:val="-1"/>
          <w:lang w:val="hr-HR"/>
        </w:rPr>
      </w:pPr>
      <w:r w:rsidRPr="00AA0D88">
        <w:rPr>
          <w:rFonts w:eastAsia="Calibri" w:cstheme="minorHAnsi"/>
          <w:b/>
          <w:color w:val="000000"/>
          <w:position w:val="-1"/>
          <w:lang w:val="hr-HR"/>
        </w:rPr>
        <w:t>VREDNOVANJE</w:t>
      </w:r>
    </w:p>
    <w:p w14:paraId="46EBFC45" w14:textId="4D3AE27B" w:rsidR="003E30A1" w:rsidRDefault="00B12044" w:rsidP="008F65C8">
      <w:pPr>
        <w:rPr>
          <w:rFonts w:cstheme="minorHAnsi"/>
          <w:lang w:val="hr-HR"/>
        </w:rPr>
      </w:pPr>
      <w:r w:rsidRPr="008D269C">
        <w:rPr>
          <w:rFonts w:cstheme="minorHAnsi"/>
          <w:b/>
          <w:lang w:val="hr-HR"/>
        </w:rPr>
        <w:t>Vrednovanje za učenje, kao učenje i vrednovanje naučenog</w:t>
      </w:r>
      <w:r w:rsidRPr="00AC7680">
        <w:rPr>
          <w:rFonts w:cstheme="minorHAnsi"/>
          <w:sz w:val="18"/>
          <w:szCs w:val="18"/>
          <w:lang w:val="hr-HR"/>
        </w:rPr>
        <w:t xml:space="preserve"> </w:t>
      </w:r>
      <w:r w:rsidRPr="008D269C">
        <w:rPr>
          <w:rFonts w:cstheme="minorHAnsi"/>
          <w:lang w:val="hr-HR"/>
        </w:rPr>
        <w:t>kontinuirano se provodi tijekom cijele nastavne godine.</w:t>
      </w:r>
    </w:p>
    <w:p w14:paraId="670F6B4A" w14:textId="62B2FEDC" w:rsidR="00AA0D88" w:rsidRPr="00AA0D88" w:rsidRDefault="00AA0D88" w:rsidP="008F65C8">
      <w:pPr>
        <w:rPr>
          <w:rFonts w:cstheme="minorHAnsi"/>
          <w:b/>
          <w:lang w:val="hr-HR"/>
        </w:rPr>
      </w:pPr>
      <w:r>
        <w:rPr>
          <w:rFonts w:cstheme="minorHAnsi"/>
          <w:b/>
          <w:lang w:val="hr-HR"/>
        </w:rPr>
        <w:t xml:space="preserve">                                                                                                                                       </w:t>
      </w:r>
    </w:p>
    <w:p w14:paraId="622AEF6D" w14:textId="65205D5F" w:rsidR="00AA0D88" w:rsidRDefault="00AA0D88" w:rsidP="008F65C8">
      <w:pPr>
        <w:rPr>
          <w:rFonts w:cstheme="minorHAnsi"/>
          <w:sz w:val="18"/>
          <w:szCs w:val="18"/>
          <w:lang w:val="hr-HR"/>
        </w:rPr>
      </w:pPr>
    </w:p>
    <w:p w14:paraId="25AAF3E2" w14:textId="2A5AEDEF" w:rsidR="003E11DE" w:rsidRDefault="003E11DE" w:rsidP="008F65C8">
      <w:pPr>
        <w:rPr>
          <w:rFonts w:cstheme="minorHAnsi"/>
          <w:sz w:val="18"/>
          <w:szCs w:val="18"/>
          <w:lang w:val="hr-HR"/>
        </w:rPr>
      </w:pPr>
    </w:p>
    <w:p w14:paraId="09807624" w14:textId="77777777" w:rsidR="003E11DE" w:rsidRPr="00AC7680" w:rsidRDefault="003E11DE" w:rsidP="008F65C8">
      <w:pPr>
        <w:rPr>
          <w:rFonts w:cstheme="minorHAnsi"/>
          <w:sz w:val="18"/>
          <w:szCs w:val="18"/>
          <w:lang w:val="hr-HR"/>
        </w:rPr>
      </w:pPr>
    </w:p>
    <w:p w14:paraId="3579B6BF" w14:textId="0A5787C9" w:rsidR="00B12044" w:rsidRPr="00AA0D88" w:rsidRDefault="00B12044" w:rsidP="00AA0D88">
      <w:pPr>
        <w:jc w:val="center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>PLANIRANJE TEMA PO MJESECIMA</w:t>
      </w:r>
      <w:r w:rsidR="00A85363"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 xml:space="preserve"> – prijedlog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AC7680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6.</w:t>
            </w:r>
          </w:p>
        </w:tc>
      </w:tr>
      <w:tr w:rsidR="00B12044" w:rsidRPr="00AC7680" w14:paraId="211B4D7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06FD0D6D" w:rsidR="00B12044" w:rsidRPr="00896B9A" w:rsidRDefault="003E17A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3E17A3" w:rsidRPr="00AC7680" w14:paraId="0337503F" w14:textId="77777777" w:rsidTr="0083059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9588" w14:textId="55B02CFF" w:rsidR="003E17A3" w:rsidRPr="00896B9A" w:rsidRDefault="003E17A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4FA8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C449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1FFDC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15E82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374ED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5774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CF30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3A4F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A252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1F169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236F58" w:rsidRPr="00AC7680" w14:paraId="6000E0A8" w14:textId="77777777" w:rsidTr="0083059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56F4" w14:textId="00616432" w:rsidR="00236F58" w:rsidRPr="00896B9A" w:rsidRDefault="003E17A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A29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04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A9D5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04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42A5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8DEF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C313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AB0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E0EA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35B8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9CF9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E115" w14:textId="77777777" w:rsidR="00236F58" w:rsidRPr="00AC7680" w:rsidRDefault="00236F58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4118D0" w:rsidRPr="00AC7680" w14:paraId="3737BE5F" w14:textId="77777777" w:rsidTr="00896B9A">
        <w:trPr>
          <w:trHeight w:val="552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39C3" w14:textId="1D2C867F" w:rsidR="004118D0" w:rsidRPr="00896B9A" w:rsidRDefault="003E17A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9B5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CC63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F58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877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CB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A792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2C6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D9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6566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B579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44B3D441" w14:textId="77777777" w:rsidTr="000B20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896B9A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916F26C" w14:textId="77777777" w:rsidTr="000B20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896B9A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052E0AED" w14:textId="77777777" w:rsidTr="00543F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345AE018" w:rsidR="00B12044" w:rsidRPr="00896B9A" w:rsidRDefault="003E17A3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Znanost,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9F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3A16E8C8" w14:textId="77777777" w:rsidTr="0083059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01841018" w:rsidR="00B12044" w:rsidRPr="00896B9A" w:rsidRDefault="003E17A3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158BF58" w14:textId="77777777" w:rsidTr="0083059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896B9A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3E17A3" w:rsidRPr="00AC7680" w14:paraId="7349B9E6" w14:textId="77777777" w:rsidTr="00830590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D26E" w14:textId="2DB23271" w:rsidR="003E17A3" w:rsidRPr="00896B9A" w:rsidRDefault="003E17A3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Obrazovanje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B800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C360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AF885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B419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FC3F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DC93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A528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BA62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2D0C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1156" w14:textId="77777777" w:rsidR="003E17A3" w:rsidRPr="00AC7680" w:rsidRDefault="003E17A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563235B4" w14:textId="77777777" w:rsidTr="000B20B1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896B9A" w:rsidRDefault="00B12044" w:rsidP="001661A3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  <w:tr w:rsidR="00450CB3" w:rsidRPr="00AC7680" w14:paraId="07D6A1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33A53021" w:rsidR="00450CB3" w:rsidRPr="00896B9A" w:rsidRDefault="00450CB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</w:pPr>
            <w:r w:rsidRPr="00896B9A">
              <w:rPr>
                <w:rFonts w:eastAsia="Calibri" w:cstheme="minorHAnsi"/>
                <w:b/>
                <w:position w:val="-1"/>
                <w:sz w:val="20"/>
                <w:szCs w:val="20"/>
                <w:lang w:val="hr-HR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</w:tbl>
    <w:p w14:paraId="79C0546E" w14:textId="6273F54C" w:rsidR="00BF41AF" w:rsidRPr="00AC7680" w:rsidRDefault="00BF41AF" w:rsidP="008D269C">
      <w:pPr>
        <w:rPr>
          <w:rFonts w:cstheme="minorHAnsi"/>
          <w:sz w:val="18"/>
          <w:szCs w:val="18"/>
          <w:lang w:val="hr-HR"/>
        </w:rPr>
      </w:pPr>
    </w:p>
    <w:p w14:paraId="1892F77A" w14:textId="0B285423" w:rsidR="00BF41AF" w:rsidRPr="00AA0D88" w:rsidRDefault="00AA0D88" w:rsidP="00AA0D88">
      <w:pPr>
        <w:pStyle w:val="Bezproreda"/>
        <w:rPr>
          <w:b/>
        </w:rPr>
      </w:pPr>
      <w:r w:rsidRPr="00AA0D88">
        <w:rPr>
          <w:b/>
        </w:rPr>
        <w:t xml:space="preserve"> </w:t>
      </w:r>
      <w:r w:rsidR="00BF41AF" w:rsidRPr="00AA0D88">
        <w:rPr>
          <w:b/>
        </w:rPr>
        <w:t>Izvori:</w:t>
      </w:r>
    </w:p>
    <w:p w14:paraId="27E58E50" w14:textId="3785A840" w:rsidR="00BF41AF" w:rsidRPr="00AA0D88" w:rsidRDefault="00EF1A0F" w:rsidP="00AA0D88">
      <w:pPr>
        <w:pStyle w:val="Bezproreda"/>
        <w:rPr>
          <w:sz w:val="20"/>
          <w:szCs w:val="20"/>
        </w:rPr>
      </w:pPr>
      <w:hyperlink r:id="rId6" w:history="1">
        <w:r w:rsidR="00AA0D88" w:rsidRPr="00D73850">
          <w:rPr>
            <w:rStyle w:val="Hiperveza"/>
            <w:rFonts w:cstheme="minorHAnsi"/>
            <w:sz w:val="20"/>
            <w:szCs w:val="20"/>
          </w:rPr>
          <w:t>https://narodne-novine.nn.hr/clanci/sluzbeni/2019_01_7_142.html</w:t>
        </w:r>
      </w:hyperlink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</w:t>
      </w:r>
      <w:r w:rsidR="00BF41AF" w:rsidRPr="00AA0D88">
        <w:rPr>
          <w:rStyle w:val="Hiperveza"/>
          <w:rFonts w:cstheme="minorHAnsi"/>
          <w:b/>
          <w:color w:val="auto"/>
          <w:sz w:val="20"/>
          <w:szCs w:val="20"/>
          <w:u w:val="none"/>
        </w:rPr>
        <w:t xml:space="preserve">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(TJ)</w:t>
      </w:r>
      <w:r w:rsidR="00830590" w:rsidRPr="00AA0D88">
        <w:rPr>
          <w:sz w:val="20"/>
          <w:szCs w:val="20"/>
        </w:rPr>
        <w:t xml:space="preserve">                                </w:t>
      </w:r>
      <w:hyperlink r:id="rId7" w:history="1">
        <w:r w:rsidR="00830590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  <w:r w:rsidR="00BF41AF" w:rsidRPr="00AA0D88">
        <w:rPr>
          <w:rStyle w:val="Hiperveza"/>
          <w:rFonts w:cstheme="minorHAnsi"/>
          <w:sz w:val="20"/>
          <w:szCs w:val="20"/>
        </w:rPr>
        <w:t xml:space="preserve"> 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(UKU)</w:t>
      </w:r>
    </w:p>
    <w:p w14:paraId="5DA4DE49" w14:textId="00118143" w:rsidR="00BF41AF" w:rsidRPr="00AA0D88" w:rsidRDefault="00EF1A0F" w:rsidP="00AA0D88">
      <w:pPr>
        <w:pStyle w:val="Bezproreda"/>
        <w:rPr>
          <w:sz w:val="20"/>
          <w:szCs w:val="20"/>
        </w:rPr>
      </w:pPr>
      <w:hyperlink r:id="rId8" w:history="1">
        <w:r w:rsidR="00BF41AF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  <w:r w:rsidR="00BF41AF" w:rsidRPr="00AA0D88">
        <w:rPr>
          <w:rStyle w:val="Hiperveza"/>
          <w:rFonts w:cstheme="minorHAnsi"/>
          <w:sz w:val="20"/>
          <w:szCs w:val="20"/>
        </w:rPr>
        <w:t xml:space="preserve">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(GOO)</w:t>
      </w:r>
      <w:r w:rsidR="00830590" w:rsidRPr="00AA0D88">
        <w:rPr>
          <w:sz w:val="20"/>
          <w:szCs w:val="20"/>
        </w:rPr>
        <w:t xml:space="preserve">                          </w:t>
      </w:r>
      <w:hyperlink r:id="rId9" w:history="1">
        <w:r w:rsidR="00830590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(OSR)</w:t>
      </w:r>
    </w:p>
    <w:p w14:paraId="5BA304A0" w14:textId="150067FC" w:rsidR="00BF41AF" w:rsidRPr="00AA0D88" w:rsidRDefault="00EF1A0F" w:rsidP="00AA0D88">
      <w:pPr>
        <w:pStyle w:val="Bezproreda"/>
        <w:rPr>
          <w:sz w:val="20"/>
          <w:szCs w:val="20"/>
        </w:rPr>
      </w:pPr>
      <w:hyperlink r:id="rId10" w:history="1">
        <w:r w:rsidR="00BF41AF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(ZDR)</w:t>
      </w:r>
      <w:r w:rsidR="00830590" w:rsidRPr="00AA0D88">
        <w:rPr>
          <w:sz w:val="20"/>
          <w:szCs w:val="20"/>
        </w:rPr>
        <w:t xml:space="preserve">                            </w:t>
      </w:r>
      <w:hyperlink r:id="rId11" w:history="1">
        <w:r w:rsidR="00830590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  <w:r w:rsidR="00BF41AF" w:rsidRPr="00AA0D88">
        <w:rPr>
          <w:rStyle w:val="Hiperveza"/>
          <w:rFonts w:cstheme="minorHAnsi"/>
          <w:sz w:val="20"/>
          <w:szCs w:val="20"/>
        </w:rPr>
        <w:t xml:space="preserve"> </w:t>
      </w:r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</w:t>
      </w:r>
      <w:r w:rsidR="00BF41AF" w:rsidRPr="00AA0D88">
        <w:rPr>
          <w:rStyle w:val="Hiperveza"/>
          <w:rFonts w:cstheme="minorHAnsi"/>
          <w:color w:val="auto"/>
          <w:sz w:val="20"/>
          <w:szCs w:val="20"/>
          <w:u w:val="none"/>
        </w:rPr>
        <w:t>(IKT)</w:t>
      </w:r>
    </w:p>
    <w:p w14:paraId="15964FD6" w14:textId="456B97DF" w:rsidR="00BF41AF" w:rsidRPr="00AA0D88" w:rsidRDefault="00EF1A0F" w:rsidP="00AA0D88">
      <w:pPr>
        <w:pStyle w:val="Bezproreda"/>
        <w:rPr>
          <w:sz w:val="20"/>
          <w:szCs w:val="20"/>
        </w:rPr>
      </w:pPr>
      <w:hyperlink r:id="rId12" w:history="1">
        <w:r w:rsidR="00BF41AF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 </w:t>
      </w:r>
      <w:r w:rsidR="00BF41AF" w:rsidRPr="00AA0D88">
        <w:rPr>
          <w:rStyle w:val="Hiperveza"/>
          <w:rFonts w:cstheme="minorHAnsi"/>
          <w:color w:val="auto"/>
          <w:sz w:val="20"/>
          <w:szCs w:val="20"/>
        </w:rPr>
        <w:t>(ODR)</w:t>
      </w:r>
      <w:r w:rsidR="00830590" w:rsidRPr="00AA0D88">
        <w:rPr>
          <w:sz w:val="20"/>
          <w:szCs w:val="20"/>
        </w:rPr>
        <w:t xml:space="preserve">                            </w:t>
      </w:r>
      <w:hyperlink r:id="rId13" w:history="1">
        <w:r w:rsidR="00830590" w:rsidRPr="00AA0D88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  <w:r w:rsidR="00BF41AF" w:rsidRPr="00AA0D88">
        <w:rPr>
          <w:rStyle w:val="Hiperveza"/>
          <w:rFonts w:cstheme="minorHAnsi"/>
          <w:sz w:val="20"/>
          <w:szCs w:val="20"/>
          <w:u w:val="none"/>
        </w:rPr>
        <w:t xml:space="preserve">  </w:t>
      </w:r>
      <w:r w:rsidR="00BF41AF" w:rsidRPr="00AA0D88">
        <w:rPr>
          <w:rStyle w:val="Hiperveza"/>
          <w:rFonts w:cstheme="minorHAnsi"/>
          <w:color w:val="auto"/>
          <w:sz w:val="20"/>
          <w:szCs w:val="20"/>
        </w:rPr>
        <w:t>(POD)</w:t>
      </w:r>
    </w:p>
    <w:sectPr w:rsidR="00BF41AF" w:rsidRPr="00AA0D88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54E"/>
    <w:rsid w:val="00013982"/>
    <w:rsid w:val="00025577"/>
    <w:rsid w:val="000264E4"/>
    <w:rsid w:val="000347D9"/>
    <w:rsid w:val="000350D8"/>
    <w:rsid w:val="00045164"/>
    <w:rsid w:val="000563C5"/>
    <w:rsid w:val="00057A4D"/>
    <w:rsid w:val="00066F1B"/>
    <w:rsid w:val="00067872"/>
    <w:rsid w:val="000903EF"/>
    <w:rsid w:val="00094AC3"/>
    <w:rsid w:val="00096848"/>
    <w:rsid w:val="000A3BFA"/>
    <w:rsid w:val="000B20B1"/>
    <w:rsid w:val="000B3030"/>
    <w:rsid w:val="000C5433"/>
    <w:rsid w:val="000C6D21"/>
    <w:rsid w:val="000D323C"/>
    <w:rsid w:val="000E387F"/>
    <w:rsid w:val="000E7704"/>
    <w:rsid w:val="000F3F4F"/>
    <w:rsid w:val="00103695"/>
    <w:rsid w:val="001042C8"/>
    <w:rsid w:val="00112EA0"/>
    <w:rsid w:val="0011421D"/>
    <w:rsid w:val="00116C45"/>
    <w:rsid w:val="00121F70"/>
    <w:rsid w:val="0012590D"/>
    <w:rsid w:val="00135D2B"/>
    <w:rsid w:val="00146F1A"/>
    <w:rsid w:val="0015183D"/>
    <w:rsid w:val="00181AC4"/>
    <w:rsid w:val="00183930"/>
    <w:rsid w:val="0019508F"/>
    <w:rsid w:val="00197B2E"/>
    <w:rsid w:val="001B012E"/>
    <w:rsid w:val="001B0AD4"/>
    <w:rsid w:val="001B4B4D"/>
    <w:rsid w:val="001C7E9B"/>
    <w:rsid w:val="001D0509"/>
    <w:rsid w:val="001D5141"/>
    <w:rsid w:val="002116D9"/>
    <w:rsid w:val="00230AF1"/>
    <w:rsid w:val="00236F58"/>
    <w:rsid w:val="00240C6D"/>
    <w:rsid w:val="00246619"/>
    <w:rsid w:val="0025687C"/>
    <w:rsid w:val="00265619"/>
    <w:rsid w:val="002667E7"/>
    <w:rsid w:val="00271692"/>
    <w:rsid w:val="00273384"/>
    <w:rsid w:val="00283749"/>
    <w:rsid w:val="0029055E"/>
    <w:rsid w:val="00297FDC"/>
    <w:rsid w:val="002A02CD"/>
    <w:rsid w:val="002F5BAF"/>
    <w:rsid w:val="002F61BB"/>
    <w:rsid w:val="003317CA"/>
    <w:rsid w:val="00341D7B"/>
    <w:rsid w:val="00347177"/>
    <w:rsid w:val="003511EF"/>
    <w:rsid w:val="003543C0"/>
    <w:rsid w:val="00363469"/>
    <w:rsid w:val="0036375D"/>
    <w:rsid w:val="00365603"/>
    <w:rsid w:val="00365BC9"/>
    <w:rsid w:val="003754BC"/>
    <w:rsid w:val="003A7C8D"/>
    <w:rsid w:val="003B693F"/>
    <w:rsid w:val="003D5D2E"/>
    <w:rsid w:val="003D7BAE"/>
    <w:rsid w:val="003E11DE"/>
    <w:rsid w:val="003E17A3"/>
    <w:rsid w:val="003E30A1"/>
    <w:rsid w:val="003E37CB"/>
    <w:rsid w:val="003E7D27"/>
    <w:rsid w:val="004118D0"/>
    <w:rsid w:val="00413922"/>
    <w:rsid w:val="004169FE"/>
    <w:rsid w:val="00417032"/>
    <w:rsid w:val="00435FA0"/>
    <w:rsid w:val="00437DD4"/>
    <w:rsid w:val="00450CB3"/>
    <w:rsid w:val="00451D59"/>
    <w:rsid w:val="004635C7"/>
    <w:rsid w:val="00465CEA"/>
    <w:rsid w:val="00470B1C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4EF6"/>
    <w:rsid w:val="00536458"/>
    <w:rsid w:val="00542220"/>
    <w:rsid w:val="00542D3D"/>
    <w:rsid w:val="00543F25"/>
    <w:rsid w:val="0056342D"/>
    <w:rsid w:val="005662AC"/>
    <w:rsid w:val="00572F4E"/>
    <w:rsid w:val="005778D7"/>
    <w:rsid w:val="005822D6"/>
    <w:rsid w:val="005826A4"/>
    <w:rsid w:val="005927FB"/>
    <w:rsid w:val="0059715D"/>
    <w:rsid w:val="005B2D5B"/>
    <w:rsid w:val="005C7684"/>
    <w:rsid w:val="005F22EE"/>
    <w:rsid w:val="00615419"/>
    <w:rsid w:val="00626571"/>
    <w:rsid w:val="00626AF2"/>
    <w:rsid w:val="00634E9A"/>
    <w:rsid w:val="0063765A"/>
    <w:rsid w:val="00643DF8"/>
    <w:rsid w:val="0065455F"/>
    <w:rsid w:val="00667195"/>
    <w:rsid w:val="00667A73"/>
    <w:rsid w:val="0067039F"/>
    <w:rsid w:val="00691052"/>
    <w:rsid w:val="00696313"/>
    <w:rsid w:val="006976C1"/>
    <w:rsid w:val="006B303A"/>
    <w:rsid w:val="006B6EB5"/>
    <w:rsid w:val="006C1A9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945E7"/>
    <w:rsid w:val="007A67CF"/>
    <w:rsid w:val="007B47D8"/>
    <w:rsid w:val="007B4F29"/>
    <w:rsid w:val="007C30D2"/>
    <w:rsid w:val="007D4BDC"/>
    <w:rsid w:val="007E4AAF"/>
    <w:rsid w:val="007F7A2B"/>
    <w:rsid w:val="008012B2"/>
    <w:rsid w:val="0081032D"/>
    <w:rsid w:val="008172AE"/>
    <w:rsid w:val="008209F9"/>
    <w:rsid w:val="00821A41"/>
    <w:rsid w:val="00830590"/>
    <w:rsid w:val="00835B71"/>
    <w:rsid w:val="008434A5"/>
    <w:rsid w:val="0085050B"/>
    <w:rsid w:val="00861426"/>
    <w:rsid w:val="00866F95"/>
    <w:rsid w:val="00891F7B"/>
    <w:rsid w:val="00893F48"/>
    <w:rsid w:val="00896B9A"/>
    <w:rsid w:val="008A6896"/>
    <w:rsid w:val="008B0687"/>
    <w:rsid w:val="008B71BE"/>
    <w:rsid w:val="008D269C"/>
    <w:rsid w:val="008D7651"/>
    <w:rsid w:val="008E5A4B"/>
    <w:rsid w:val="008E6CDB"/>
    <w:rsid w:val="008F65C8"/>
    <w:rsid w:val="00927D78"/>
    <w:rsid w:val="009350FF"/>
    <w:rsid w:val="0095404D"/>
    <w:rsid w:val="00964D6F"/>
    <w:rsid w:val="00972579"/>
    <w:rsid w:val="00982F58"/>
    <w:rsid w:val="009A3DAF"/>
    <w:rsid w:val="009C5AB7"/>
    <w:rsid w:val="009C7025"/>
    <w:rsid w:val="009D5B0C"/>
    <w:rsid w:val="009E1B88"/>
    <w:rsid w:val="009E1BE2"/>
    <w:rsid w:val="009E46BB"/>
    <w:rsid w:val="009E5D5F"/>
    <w:rsid w:val="009F3B46"/>
    <w:rsid w:val="009F429E"/>
    <w:rsid w:val="009F5316"/>
    <w:rsid w:val="00A03ABA"/>
    <w:rsid w:val="00A120C9"/>
    <w:rsid w:val="00A14995"/>
    <w:rsid w:val="00A41659"/>
    <w:rsid w:val="00A63EE9"/>
    <w:rsid w:val="00A8101E"/>
    <w:rsid w:val="00A85363"/>
    <w:rsid w:val="00A86EDA"/>
    <w:rsid w:val="00A9073D"/>
    <w:rsid w:val="00AA0D88"/>
    <w:rsid w:val="00AA3E9E"/>
    <w:rsid w:val="00AC439C"/>
    <w:rsid w:val="00AC7680"/>
    <w:rsid w:val="00AE0C36"/>
    <w:rsid w:val="00AF50CE"/>
    <w:rsid w:val="00AF7F9F"/>
    <w:rsid w:val="00B0216C"/>
    <w:rsid w:val="00B04A4D"/>
    <w:rsid w:val="00B12044"/>
    <w:rsid w:val="00B137F9"/>
    <w:rsid w:val="00B27721"/>
    <w:rsid w:val="00B362B5"/>
    <w:rsid w:val="00B4073C"/>
    <w:rsid w:val="00B409C3"/>
    <w:rsid w:val="00B44A40"/>
    <w:rsid w:val="00B462D4"/>
    <w:rsid w:val="00B53245"/>
    <w:rsid w:val="00B572FD"/>
    <w:rsid w:val="00BA1D04"/>
    <w:rsid w:val="00BB3008"/>
    <w:rsid w:val="00BB5C13"/>
    <w:rsid w:val="00BC1124"/>
    <w:rsid w:val="00BC2BEA"/>
    <w:rsid w:val="00BD0F65"/>
    <w:rsid w:val="00BE1640"/>
    <w:rsid w:val="00BE4621"/>
    <w:rsid w:val="00BE792D"/>
    <w:rsid w:val="00BF41AF"/>
    <w:rsid w:val="00C07594"/>
    <w:rsid w:val="00C269EE"/>
    <w:rsid w:val="00C32B20"/>
    <w:rsid w:val="00C4160F"/>
    <w:rsid w:val="00C43E4F"/>
    <w:rsid w:val="00C6341A"/>
    <w:rsid w:val="00C8031A"/>
    <w:rsid w:val="00CA3DB9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310F5"/>
    <w:rsid w:val="00D415C6"/>
    <w:rsid w:val="00D45D80"/>
    <w:rsid w:val="00D46E6E"/>
    <w:rsid w:val="00D74871"/>
    <w:rsid w:val="00D74CF9"/>
    <w:rsid w:val="00D7764F"/>
    <w:rsid w:val="00D80604"/>
    <w:rsid w:val="00D973EC"/>
    <w:rsid w:val="00D97428"/>
    <w:rsid w:val="00DA5F5D"/>
    <w:rsid w:val="00DC5542"/>
    <w:rsid w:val="00DD7146"/>
    <w:rsid w:val="00DE4222"/>
    <w:rsid w:val="00DE42CF"/>
    <w:rsid w:val="00DE4CC7"/>
    <w:rsid w:val="00DE4F09"/>
    <w:rsid w:val="00DF2F2B"/>
    <w:rsid w:val="00DF6F5D"/>
    <w:rsid w:val="00E30989"/>
    <w:rsid w:val="00E401DC"/>
    <w:rsid w:val="00E4373C"/>
    <w:rsid w:val="00E606DD"/>
    <w:rsid w:val="00E70E6D"/>
    <w:rsid w:val="00E73103"/>
    <w:rsid w:val="00E73EC3"/>
    <w:rsid w:val="00EA2A39"/>
    <w:rsid w:val="00EA3E9E"/>
    <w:rsid w:val="00EA7261"/>
    <w:rsid w:val="00EB0141"/>
    <w:rsid w:val="00EB3899"/>
    <w:rsid w:val="00EE569B"/>
    <w:rsid w:val="00EE7DC3"/>
    <w:rsid w:val="00EF0B84"/>
    <w:rsid w:val="00EF1A0F"/>
    <w:rsid w:val="00EF71F0"/>
    <w:rsid w:val="00F010FE"/>
    <w:rsid w:val="00F1073D"/>
    <w:rsid w:val="00F11F58"/>
    <w:rsid w:val="00F27F8D"/>
    <w:rsid w:val="00F408A2"/>
    <w:rsid w:val="00F4773F"/>
    <w:rsid w:val="00F64904"/>
    <w:rsid w:val="00F7675A"/>
    <w:rsid w:val="00F85892"/>
    <w:rsid w:val="00F9292D"/>
    <w:rsid w:val="00FA22CF"/>
    <w:rsid w:val="00FB6EEF"/>
    <w:rsid w:val="00FC21D7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C21D7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77EFE-BD83-4A8F-8CB4-A54964758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C5A36-C81D-4E93-8395-B556F9AE60D1}"/>
</file>

<file path=customXml/itemProps3.xml><?xml version="1.0" encoding="utf-8"?>
<ds:datastoreItem xmlns:ds="http://schemas.openxmlformats.org/officeDocument/2006/customXml" ds:itemID="{A2DE1D1D-FCCF-47D6-A1AD-CE7E84ACACE8}"/>
</file>

<file path=customXml/itemProps4.xml><?xml version="1.0" encoding="utf-8"?>
<ds:datastoreItem xmlns:ds="http://schemas.openxmlformats.org/officeDocument/2006/customXml" ds:itemID="{E0C25801-3EFF-449B-85EA-F3186FF09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26</cp:revision>
  <dcterms:created xsi:type="dcterms:W3CDTF">2021-08-28T18:58:00Z</dcterms:created>
  <dcterms:modified xsi:type="dcterms:W3CDTF">2021-08-31T18:51:00Z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